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1C9B" w:rsidRDefault="007D79DC">
      <w:pPr>
        <w:pStyle w:val="DocumentLabel"/>
      </w:pPr>
      <w:r>
        <w:rPr>
          <w:noProof/>
        </w:rPr>
        <w:drawing>
          <wp:inline distT="0" distB="0" distL="0" distR="0">
            <wp:extent cx="1821363" cy="564079"/>
            <wp:effectExtent l="0" t="0" r="762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l poly logo copy.png"/>
                    <pic:cNvPicPr/>
                  </pic:nvPicPr>
                  <pic:blipFill>
                    <a:blip r:embed="rId8">
                      <a:extLst>
                        <a:ext uri="{28A0092B-C50C-407E-A947-70E740481C1C}">
                          <a14:useLocalDpi xmlns:a14="http://schemas.microsoft.com/office/drawing/2010/main" val="0"/>
                        </a:ext>
                      </a:extLst>
                    </a:blip>
                    <a:stretch>
                      <a:fillRect/>
                    </a:stretch>
                  </pic:blipFill>
                  <pic:spPr>
                    <a:xfrm>
                      <a:off x="0" y="0"/>
                      <a:ext cx="1825534" cy="565371"/>
                    </a:xfrm>
                    <a:prstGeom prst="rect">
                      <a:avLst/>
                    </a:prstGeom>
                  </pic:spPr>
                </pic:pic>
              </a:graphicData>
            </a:graphic>
          </wp:inline>
        </w:drawing>
      </w:r>
    </w:p>
    <w:p w:rsidR="00061C9B" w:rsidRPr="00C764A2" w:rsidRDefault="00061C9B" w:rsidP="000B45AD">
      <w:pPr>
        <w:pStyle w:val="DocumentLabel"/>
        <w:rPr>
          <w:sz w:val="20"/>
        </w:rPr>
      </w:pPr>
      <w:r w:rsidRPr="00C764A2">
        <w:rPr>
          <w:sz w:val="20"/>
        </w:rPr>
        <w:t>Facilit</w:t>
      </w:r>
      <w:r w:rsidR="004F5DB9">
        <w:rPr>
          <w:sz w:val="20"/>
        </w:rPr>
        <w:t xml:space="preserve">ies Customer and Business </w:t>
      </w:r>
      <w:r w:rsidRPr="00C764A2">
        <w:rPr>
          <w:sz w:val="20"/>
        </w:rPr>
        <w:t xml:space="preserve">Services </w:t>
      </w:r>
      <w:r w:rsidR="00CA570A">
        <w:rPr>
          <w:sz w:val="20"/>
        </w:rPr>
        <w:br/>
      </w:r>
      <w:r w:rsidRPr="00351A03">
        <w:rPr>
          <w:sz w:val="24"/>
          <w:u w:val="single"/>
        </w:rPr>
        <w:t>Move</w:t>
      </w:r>
      <w:r w:rsidRPr="00351A03">
        <w:rPr>
          <w:sz w:val="24"/>
        </w:rPr>
        <w:t xml:space="preserve"> </w:t>
      </w:r>
      <w:r w:rsidRPr="00351A03">
        <w:rPr>
          <w:sz w:val="20"/>
        </w:rPr>
        <w:t>Request</w:t>
      </w:r>
      <w:r w:rsidRPr="00C764A2">
        <w:rPr>
          <w:sz w:val="20"/>
        </w:rPr>
        <w:t xml:space="preserve"> Form</w:t>
      </w:r>
    </w:p>
    <w:p w:rsidR="00061C9B" w:rsidRPr="000B45AD" w:rsidRDefault="00061C9B" w:rsidP="000B45AD">
      <w:pPr>
        <w:jc w:val="center"/>
        <w:rPr>
          <w:sz w:val="24"/>
          <w:szCs w:val="24"/>
        </w:rPr>
      </w:pPr>
      <w:r w:rsidRPr="000B45AD">
        <w:rPr>
          <w:sz w:val="24"/>
          <w:szCs w:val="24"/>
        </w:rPr>
        <w:t>Please review the following information and complete this form</w:t>
      </w:r>
      <w:r w:rsidR="00E33FC0">
        <w:rPr>
          <w:sz w:val="24"/>
          <w:szCs w:val="24"/>
        </w:rPr>
        <w:br/>
      </w:r>
      <w:r w:rsidRPr="000B45AD">
        <w:rPr>
          <w:sz w:val="24"/>
          <w:szCs w:val="24"/>
        </w:rPr>
        <w:t>so that we may be</w:t>
      </w:r>
      <w:r w:rsidR="000B45AD">
        <w:rPr>
          <w:sz w:val="24"/>
          <w:szCs w:val="24"/>
        </w:rPr>
        <w:t>tter serve you during your move:</w:t>
      </w:r>
    </w:p>
    <w:p w:rsidR="000B45AD" w:rsidRDefault="000B45AD" w:rsidP="000B45AD">
      <w:pPr>
        <w:rPr>
          <w:sz w:val="24"/>
          <w:szCs w:val="24"/>
        </w:rPr>
      </w:pPr>
    </w:p>
    <w:p w:rsidR="00061C9B" w:rsidRPr="000B45AD" w:rsidRDefault="00061C9B" w:rsidP="000B45AD">
      <w:pPr>
        <w:numPr>
          <w:ilvl w:val="0"/>
          <w:numId w:val="2"/>
        </w:numPr>
        <w:rPr>
          <w:sz w:val="24"/>
          <w:szCs w:val="24"/>
        </w:rPr>
      </w:pPr>
      <w:r w:rsidRPr="000B45AD">
        <w:rPr>
          <w:sz w:val="24"/>
          <w:szCs w:val="24"/>
        </w:rPr>
        <w:t>Large, modular furniture pieces will need to be disassembled and reassembled by the Carpenter shop.  You will be billed for this additional labor.</w:t>
      </w:r>
    </w:p>
    <w:p w:rsidR="00061C9B" w:rsidRPr="000B45AD" w:rsidRDefault="00061C9B" w:rsidP="000B45AD">
      <w:pPr>
        <w:numPr>
          <w:ilvl w:val="0"/>
          <w:numId w:val="2"/>
        </w:numPr>
        <w:rPr>
          <w:sz w:val="24"/>
          <w:szCs w:val="24"/>
        </w:rPr>
      </w:pPr>
      <w:r w:rsidRPr="000B45AD">
        <w:rPr>
          <w:sz w:val="24"/>
          <w:szCs w:val="24"/>
        </w:rPr>
        <w:t xml:space="preserve">All file cabinets, desk drawers, shelves, and bookcases </w:t>
      </w:r>
      <w:r w:rsidRPr="000D692A">
        <w:rPr>
          <w:b/>
          <w:sz w:val="24"/>
          <w:szCs w:val="24"/>
        </w:rPr>
        <w:t>must</w:t>
      </w:r>
      <w:r w:rsidRPr="000B45AD">
        <w:rPr>
          <w:sz w:val="24"/>
          <w:szCs w:val="24"/>
        </w:rPr>
        <w:t xml:space="preserve"> be emptied prior to the move.  </w:t>
      </w:r>
    </w:p>
    <w:p w:rsidR="00270618" w:rsidRDefault="00061C9B" w:rsidP="00270618">
      <w:pPr>
        <w:numPr>
          <w:ilvl w:val="0"/>
          <w:numId w:val="2"/>
        </w:numPr>
        <w:rPr>
          <w:sz w:val="24"/>
          <w:szCs w:val="24"/>
        </w:rPr>
      </w:pPr>
      <w:r w:rsidRPr="000B45AD">
        <w:rPr>
          <w:sz w:val="24"/>
          <w:szCs w:val="24"/>
        </w:rPr>
        <w:t xml:space="preserve">Boxes need to be stackable and packed to a manageable weight. </w:t>
      </w:r>
    </w:p>
    <w:p w:rsidR="000B45AD" w:rsidRPr="00270618" w:rsidRDefault="00061C9B" w:rsidP="00270618">
      <w:pPr>
        <w:numPr>
          <w:ilvl w:val="0"/>
          <w:numId w:val="2"/>
        </w:numPr>
        <w:rPr>
          <w:sz w:val="24"/>
          <w:szCs w:val="24"/>
        </w:rPr>
      </w:pPr>
      <w:r w:rsidRPr="00270618">
        <w:rPr>
          <w:sz w:val="24"/>
          <w:szCs w:val="24"/>
        </w:rPr>
        <w:t>Time and man power will be allotted according to the items checked on the list below.  Only the items noted on the checklist will be moved on the scheduled day.  If any additional items need to be moved, a second move request will need to be generated.</w:t>
      </w:r>
    </w:p>
    <w:p w:rsidR="00BC7D67" w:rsidRPr="0074159B" w:rsidRDefault="00BC7D67" w:rsidP="00BC7D67">
      <w:pPr>
        <w:rPr>
          <w:sz w:val="16"/>
          <w:szCs w:val="16"/>
        </w:rPr>
      </w:pPr>
    </w:p>
    <w:p w:rsidR="000B45AD" w:rsidRPr="0074159B" w:rsidRDefault="000B45AD" w:rsidP="00BC7D67">
      <w:pPr>
        <w:rPr>
          <w:sz w:val="16"/>
          <w:szCs w:val="16"/>
        </w:rPr>
      </w:pPr>
      <w:r w:rsidRPr="00BC7D67">
        <w:rPr>
          <w:sz w:val="24"/>
          <w:szCs w:val="24"/>
        </w:rPr>
        <w:t>Please indicate the date and time that you would prefer your move to be scheduled.  We will do our best to accommodate your request.</w:t>
      </w:r>
    </w:p>
    <w:p w:rsidR="00BC7D67" w:rsidRPr="0074159B" w:rsidRDefault="00BC7D67" w:rsidP="00BC7D67">
      <w:pPr>
        <w:rPr>
          <w:sz w:val="16"/>
          <w:szCs w:val="16"/>
        </w:rPr>
      </w:pPr>
    </w:p>
    <w:tbl>
      <w:tblPr>
        <w:tblStyle w:val="TableGrid"/>
        <w:tblW w:w="10170" w:type="dxa"/>
        <w:tblInd w:w="-432" w:type="dxa"/>
        <w:tblLook w:val="01E0" w:firstRow="1" w:lastRow="1" w:firstColumn="1" w:lastColumn="1" w:noHBand="0" w:noVBand="0"/>
      </w:tblPr>
      <w:tblGrid>
        <w:gridCol w:w="4320"/>
        <w:gridCol w:w="1980"/>
        <w:gridCol w:w="1800"/>
        <w:gridCol w:w="2070"/>
      </w:tblGrid>
      <w:tr w:rsidR="00C459D6" w:rsidTr="00C459D6">
        <w:tc>
          <w:tcPr>
            <w:tcW w:w="4320" w:type="dxa"/>
          </w:tcPr>
          <w:p w:rsidR="00C459D6" w:rsidRDefault="00C459D6" w:rsidP="00BC7D67">
            <w:pPr>
              <w:rPr>
                <w:sz w:val="24"/>
                <w:szCs w:val="24"/>
              </w:rPr>
            </w:pPr>
            <w:r>
              <w:rPr>
                <w:sz w:val="24"/>
                <w:szCs w:val="24"/>
              </w:rPr>
              <w:t xml:space="preserve">Contact:  </w:t>
            </w:r>
            <w:r>
              <w:rPr>
                <w:rFonts w:ascii="Arial" w:hAnsi="Arial"/>
                <w:b/>
              </w:rPr>
              <w:fldChar w:fldCharType="begin">
                <w:ffData>
                  <w:name w:val="Text19"/>
                  <w:enabled/>
                  <w:calcOnExit w:val="0"/>
                  <w:textInput/>
                </w:ffData>
              </w:fldChar>
            </w:r>
            <w:bookmarkStart w:id="0" w:name="Text19"/>
            <w:r>
              <w:rPr>
                <w:rFonts w:ascii="Arial" w:hAnsi="Arial"/>
                <w:b/>
              </w:rPr>
              <w:instrText xml:space="preserve"> FORMTEXT </w:instrText>
            </w:r>
            <w:r>
              <w:rPr>
                <w:rFonts w:ascii="Arial" w:hAnsi="Arial"/>
                <w:b/>
              </w:rPr>
            </w:r>
            <w:r>
              <w:rPr>
                <w:rFonts w:ascii="Arial" w:hAnsi="Arial"/>
                <w:b/>
              </w:rPr>
              <w:fldChar w:fldCharType="separate"/>
            </w:r>
            <w:bookmarkStart w:id="1" w:name="_GoBack"/>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noProof/>
              </w:rPr>
              <w:t> </w:t>
            </w:r>
            <w:bookmarkEnd w:id="1"/>
            <w:r>
              <w:rPr>
                <w:rFonts w:ascii="Arial" w:hAnsi="Arial"/>
                <w:b/>
              </w:rPr>
              <w:fldChar w:fldCharType="end"/>
            </w:r>
            <w:bookmarkEnd w:id="0"/>
          </w:p>
        </w:tc>
        <w:tc>
          <w:tcPr>
            <w:tcW w:w="1980" w:type="dxa"/>
          </w:tcPr>
          <w:p w:rsidR="00C459D6" w:rsidRDefault="00C459D6" w:rsidP="00BC7D67">
            <w:pPr>
              <w:rPr>
                <w:sz w:val="24"/>
                <w:szCs w:val="24"/>
              </w:rPr>
            </w:pPr>
            <w:r>
              <w:rPr>
                <w:sz w:val="24"/>
                <w:szCs w:val="24"/>
              </w:rPr>
              <w:t xml:space="preserve">Ext:  </w:t>
            </w:r>
            <w:r>
              <w:rPr>
                <w:rFonts w:ascii="Arial" w:hAnsi="Arial"/>
                <w:b/>
              </w:rPr>
              <w:fldChar w:fldCharType="begin">
                <w:ffData>
                  <w:name w:val="Text19"/>
                  <w:enabled/>
                  <w:calcOnExit w:val="0"/>
                  <w:textInput/>
                </w:ffData>
              </w:fldChar>
            </w:r>
            <w:r>
              <w:rPr>
                <w:rFonts w:ascii="Arial" w:hAnsi="Arial"/>
                <w:b/>
              </w:rPr>
              <w:instrText xml:space="preserve"> FORMTEXT </w:instrText>
            </w:r>
            <w:r>
              <w:rPr>
                <w:rFonts w:ascii="Arial" w:hAnsi="Arial"/>
                <w:b/>
              </w:rPr>
            </w:r>
            <w:r>
              <w:rPr>
                <w:rFonts w:ascii="Arial" w:hAnsi="Arial"/>
                <w:b/>
              </w:rPr>
              <w:fldChar w:fldCharType="separate"/>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rPr>
              <w:fldChar w:fldCharType="end"/>
            </w:r>
          </w:p>
        </w:tc>
        <w:tc>
          <w:tcPr>
            <w:tcW w:w="1800" w:type="dxa"/>
          </w:tcPr>
          <w:p w:rsidR="00C459D6" w:rsidRDefault="00C459D6" w:rsidP="00BC7D67">
            <w:pPr>
              <w:rPr>
                <w:sz w:val="24"/>
                <w:szCs w:val="24"/>
              </w:rPr>
            </w:pPr>
            <w:r>
              <w:rPr>
                <w:sz w:val="24"/>
                <w:szCs w:val="24"/>
              </w:rPr>
              <w:t xml:space="preserve">Fax:  </w:t>
            </w:r>
            <w:r>
              <w:rPr>
                <w:rFonts w:ascii="Arial" w:hAnsi="Arial"/>
                <w:b/>
              </w:rPr>
              <w:fldChar w:fldCharType="begin">
                <w:ffData>
                  <w:name w:val="Text19"/>
                  <w:enabled/>
                  <w:calcOnExit w:val="0"/>
                  <w:textInput/>
                </w:ffData>
              </w:fldChar>
            </w:r>
            <w:r>
              <w:rPr>
                <w:rFonts w:ascii="Arial" w:hAnsi="Arial"/>
                <w:b/>
              </w:rPr>
              <w:instrText xml:space="preserve"> FORMTEXT </w:instrText>
            </w:r>
            <w:r>
              <w:rPr>
                <w:rFonts w:ascii="Arial" w:hAnsi="Arial"/>
                <w:b/>
              </w:rPr>
            </w:r>
            <w:r>
              <w:rPr>
                <w:rFonts w:ascii="Arial" w:hAnsi="Arial"/>
                <w:b/>
              </w:rPr>
              <w:fldChar w:fldCharType="separate"/>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rPr>
              <w:fldChar w:fldCharType="end"/>
            </w:r>
          </w:p>
        </w:tc>
        <w:tc>
          <w:tcPr>
            <w:tcW w:w="2070" w:type="dxa"/>
          </w:tcPr>
          <w:p w:rsidR="00C459D6" w:rsidRDefault="00C459D6" w:rsidP="00BC7D67">
            <w:pPr>
              <w:rPr>
                <w:sz w:val="24"/>
                <w:szCs w:val="24"/>
              </w:rPr>
            </w:pPr>
            <w:r>
              <w:rPr>
                <w:sz w:val="24"/>
                <w:szCs w:val="24"/>
              </w:rPr>
              <w:t xml:space="preserve">Date: </w:t>
            </w:r>
            <w:r w:rsidRPr="007627CA">
              <w:rPr>
                <w:rFonts w:ascii="Arial" w:hAnsi="Arial"/>
                <w:b/>
                <w:noProof/>
              </w:rPr>
              <w:fldChar w:fldCharType="begin">
                <w:ffData>
                  <w:name w:val="Text20"/>
                  <w:enabled/>
                  <w:calcOnExit w:val="0"/>
                  <w:textInput/>
                </w:ffData>
              </w:fldChar>
            </w:r>
            <w:bookmarkStart w:id="2" w:name="Text20"/>
            <w:r w:rsidRPr="007627CA">
              <w:rPr>
                <w:rFonts w:ascii="Arial" w:hAnsi="Arial"/>
                <w:b/>
                <w:noProof/>
              </w:rPr>
              <w:instrText xml:space="preserve"> FORMTEXT </w:instrText>
            </w:r>
            <w:r w:rsidRPr="007627CA">
              <w:rPr>
                <w:rFonts w:ascii="Arial" w:hAnsi="Arial"/>
                <w:b/>
                <w:noProof/>
              </w:rPr>
            </w:r>
            <w:r w:rsidRPr="007627CA">
              <w:rPr>
                <w:rFonts w:ascii="Arial" w:hAnsi="Arial"/>
                <w:b/>
                <w:noProof/>
              </w:rPr>
              <w:fldChar w:fldCharType="separate"/>
            </w:r>
            <w:r w:rsidRPr="007627CA">
              <w:rPr>
                <w:rFonts w:ascii="Arial" w:hAnsi="Arial"/>
                <w:b/>
                <w:noProof/>
              </w:rPr>
              <w:t> </w:t>
            </w:r>
            <w:r w:rsidRPr="007627CA">
              <w:rPr>
                <w:rFonts w:ascii="Arial" w:hAnsi="Arial"/>
                <w:b/>
                <w:noProof/>
              </w:rPr>
              <w:t> </w:t>
            </w:r>
            <w:r w:rsidRPr="007627CA">
              <w:rPr>
                <w:rFonts w:ascii="Arial" w:hAnsi="Arial"/>
                <w:b/>
                <w:noProof/>
              </w:rPr>
              <w:t> </w:t>
            </w:r>
            <w:r w:rsidRPr="007627CA">
              <w:rPr>
                <w:rFonts w:ascii="Arial" w:hAnsi="Arial"/>
                <w:b/>
                <w:noProof/>
              </w:rPr>
              <w:t> </w:t>
            </w:r>
            <w:r w:rsidRPr="007627CA">
              <w:rPr>
                <w:rFonts w:ascii="Arial" w:hAnsi="Arial"/>
                <w:b/>
                <w:noProof/>
              </w:rPr>
              <w:t> </w:t>
            </w:r>
            <w:r w:rsidRPr="007627CA">
              <w:rPr>
                <w:rFonts w:ascii="Arial" w:hAnsi="Arial"/>
                <w:b/>
                <w:noProof/>
              </w:rPr>
              <w:fldChar w:fldCharType="end"/>
            </w:r>
            <w:bookmarkEnd w:id="2"/>
          </w:p>
        </w:tc>
      </w:tr>
    </w:tbl>
    <w:p w:rsidR="000B45AD" w:rsidRPr="0074159B" w:rsidRDefault="000B45AD" w:rsidP="00BC7D67">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1" w:type="dxa"/>
          <w:right w:w="101" w:type="dxa"/>
        </w:tblCellMar>
        <w:tblLook w:val="0000" w:firstRow="0" w:lastRow="0" w:firstColumn="0" w:lastColumn="0" w:noHBand="0" w:noVBand="0"/>
      </w:tblPr>
      <w:tblGrid>
        <w:gridCol w:w="1267"/>
        <w:gridCol w:w="1508"/>
        <w:gridCol w:w="1515"/>
        <w:gridCol w:w="1515"/>
        <w:gridCol w:w="1515"/>
        <w:gridCol w:w="1515"/>
        <w:gridCol w:w="1515"/>
      </w:tblGrid>
      <w:tr w:rsidR="000B45AD" w:rsidTr="00061C9B">
        <w:trPr>
          <w:cantSplit/>
          <w:trHeight w:hRule="exact" w:val="432"/>
          <w:jc w:val="center"/>
        </w:trPr>
        <w:tc>
          <w:tcPr>
            <w:tcW w:w="1267" w:type="dxa"/>
            <w:vMerge w:val="restart"/>
            <w:tcBorders>
              <w:top w:val="nil"/>
              <w:left w:val="single" w:sz="4" w:space="0" w:color="auto"/>
              <w:bottom w:val="nil"/>
              <w:right w:val="single" w:sz="4" w:space="0" w:color="auto"/>
            </w:tcBorders>
            <w:shd w:val="pct15" w:color="000000" w:fill="FFFFFF"/>
            <w:vAlign w:val="center"/>
          </w:tcPr>
          <w:p w:rsidR="000B45AD" w:rsidRDefault="000B45AD" w:rsidP="00061C9B">
            <w:pPr>
              <w:pStyle w:val="ChartfieldInstruction"/>
              <w:rPr>
                <w:sz w:val="18"/>
              </w:rPr>
            </w:pPr>
            <w:r>
              <w:t>Please Provide Chartfield String:</w:t>
            </w:r>
          </w:p>
        </w:tc>
        <w:tc>
          <w:tcPr>
            <w:tcW w:w="1508" w:type="dxa"/>
            <w:tcBorders>
              <w:top w:val="single" w:sz="4" w:space="0" w:color="auto"/>
              <w:left w:val="single" w:sz="4" w:space="0" w:color="auto"/>
              <w:bottom w:val="single" w:sz="4" w:space="0" w:color="auto"/>
              <w:right w:val="single" w:sz="4" w:space="0" w:color="auto"/>
            </w:tcBorders>
            <w:shd w:val="pct15" w:color="000000" w:fill="FFFFFF"/>
            <w:vAlign w:val="center"/>
          </w:tcPr>
          <w:p w:rsidR="000B45AD" w:rsidRDefault="000B45AD" w:rsidP="00061C9B">
            <w:pPr>
              <w:pStyle w:val="ChartfieldHeader"/>
            </w:pPr>
            <w:r>
              <w:t>Fund</w:t>
            </w:r>
          </w:p>
          <w:p w:rsidR="000B45AD" w:rsidRDefault="000B45AD" w:rsidP="00061C9B">
            <w:pPr>
              <w:pStyle w:val="ChartfieldHeader"/>
            </w:pPr>
            <w:r>
              <w:t>(5 digits)</w:t>
            </w:r>
          </w:p>
        </w:tc>
        <w:tc>
          <w:tcPr>
            <w:tcW w:w="1515" w:type="dxa"/>
            <w:tcBorders>
              <w:top w:val="single" w:sz="4" w:space="0" w:color="auto"/>
              <w:left w:val="single" w:sz="4" w:space="0" w:color="auto"/>
              <w:bottom w:val="single" w:sz="4" w:space="0" w:color="auto"/>
              <w:right w:val="single" w:sz="4" w:space="0" w:color="auto"/>
            </w:tcBorders>
            <w:shd w:val="pct15" w:color="000000" w:fill="FFFFFF"/>
            <w:vAlign w:val="center"/>
          </w:tcPr>
          <w:p w:rsidR="000B45AD" w:rsidRDefault="000B45AD" w:rsidP="00061C9B">
            <w:pPr>
              <w:pStyle w:val="ChartfieldHeader"/>
            </w:pPr>
            <w:r>
              <w:t>Dept ID</w:t>
            </w:r>
          </w:p>
          <w:p w:rsidR="000B45AD" w:rsidRDefault="000B45AD" w:rsidP="00061C9B">
            <w:pPr>
              <w:pStyle w:val="ChartfieldHeader"/>
            </w:pPr>
            <w:r>
              <w:t>(6 digits)</w:t>
            </w:r>
          </w:p>
        </w:tc>
        <w:tc>
          <w:tcPr>
            <w:tcW w:w="1515" w:type="dxa"/>
            <w:tcBorders>
              <w:top w:val="single" w:sz="4" w:space="0" w:color="auto"/>
              <w:left w:val="single" w:sz="4" w:space="0" w:color="auto"/>
              <w:bottom w:val="single" w:sz="4" w:space="0" w:color="auto"/>
              <w:right w:val="single" w:sz="4" w:space="0" w:color="auto"/>
            </w:tcBorders>
            <w:shd w:val="pct15" w:color="000000" w:fill="FFFFFF"/>
            <w:vAlign w:val="center"/>
          </w:tcPr>
          <w:p w:rsidR="000B45AD" w:rsidRDefault="000B45AD" w:rsidP="00061C9B">
            <w:pPr>
              <w:pStyle w:val="ChartfieldHeader"/>
            </w:pPr>
            <w:r>
              <w:t>Account</w:t>
            </w:r>
          </w:p>
          <w:p w:rsidR="000B45AD" w:rsidRDefault="000B45AD" w:rsidP="00061C9B">
            <w:pPr>
              <w:pStyle w:val="ChartfieldHeader"/>
            </w:pPr>
            <w:r>
              <w:t>(6 digits)</w:t>
            </w:r>
          </w:p>
        </w:tc>
        <w:tc>
          <w:tcPr>
            <w:tcW w:w="1515" w:type="dxa"/>
            <w:tcBorders>
              <w:top w:val="single" w:sz="4" w:space="0" w:color="auto"/>
              <w:left w:val="single" w:sz="4" w:space="0" w:color="auto"/>
              <w:bottom w:val="single" w:sz="4" w:space="0" w:color="auto"/>
              <w:right w:val="single" w:sz="4" w:space="0" w:color="auto"/>
            </w:tcBorders>
            <w:shd w:val="pct15" w:color="000000" w:fill="FFFFFF"/>
            <w:vAlign w:val="center"/>
          </w:tcPr>
          <w:p w:rsidR="000B45AD" w:rsidRDefault="000B45AD" w:rsidP="00061C9B">
            <w:pPr>
              <w:pStyle w:val="ChartfieldHeader"/>
            </w:pPr>
            <w:r>
              <w:t>Program</w:t>
            </w:r>
          </w:p>
          <w:p w:rsidR="000B45AD" w:rsidRDefault="000B45AD" w:rsidP="00061C9B">
            <w:pPr>
              <w:pStyle w:val="ChartfieldHeader"/>
            </w:pPr>
            <w:r>
              <w:t>(5 digits)</w:t>
            </w:r>
          </w:p>
        </w:tc>
        <w:tc>
          <w:tcPr>
            <w:tcW w:w="1515" w:type="dxa"/>
            <w:tcBorders>
              <w:top w:val="single" w:sz="4" w:space="0" w:color="auto"/>
              <w:left w:val="single" w:sz="4" w:space="0" w:color="auto"/>
              <w:bottom w:val="single" w:sz="4" w:space="0" w:color="auto"/>
              <w:right w:val="single" w:sz="4" w:space="0" w:color="auto"/>
            </w:tcBorders>
            <w:shd w:val="pct15" w:color="000000" w:fill="FFFFFF"/>
            <w:vAlign w:val="center"/>
          </w:tcPr>
          <w:p w:rsidR="000B45AD" w:rsidRDefault="000B45AD" w:rsidP="00061C9B">
            <w:pPr>
              <w:pStyle w:val="ChartfieldHeader"/>
            </w:pPr>
            <w:r>
              <w:t>Grant / Project</w:t>
            </w:r>
          </w:p>
          <w:p w:rsidR="000B45AD" w:rsidRDefault="000B45AD" w:rsidP="00061C9B">
            <w:pPr>
              <w:pStyle w:val="ChartfieldHeader"/>
            </w:pPr>
            <w:r>
              <w:t>(6 digits)</w:t>
            </w:r>
          </w:p>
        </w:tc>
        <w:tc>
          <w:tcPr>
            <w:tcW w:w="1515" w:type="dxa"/>
            <w:tcBorders>
              <w:top w:val="single" w:sz="4" w:space="0" w:color="auto"/>
              <w:left w:val="single" w:sz="4" w:space="0" w:color="auto"/>
              <w:bottom w:val="single" w:sz="4" w:space="0" w:color="auto"/>
              <w:right w:val="single" w:sz="4" w:space="0" w:color="auto"/>
            </w:tcBorders>
            <w:shd w:val="pct15" w:color="000000" w:fill="FFFFFF"/>
            <w:vAlign w:val="center"/>
          </w:tcPr>
          <w:p w:rsidR="000B45AD" w:rsidRDefault="000B45AD" w:rsidP="00061C9B">
            <w:pPr>
              <w:pStyle w:val="ChartfieldHeader"/>
            </w:pPr>
            <w:r>
              <w:t>Class</w:t>
            </w:r>
          </w:p>
          <w:p w:rsidR="000B45AD" w:rsidRDefault="000B45AD" w:rsidP="00061C9B">
            <w:pPr>
              <w:pStyle w:val="ChartfieldHeader"/>
            </w:pPr>
            <w:r>
              <w:t>(5 digits)</w:t>
            </w:r>
          </w:p>
        </w:tc>
      </w:tr>
      <w:tr w:rsidR="000B45AD" w:rsidTr="00061C9B">
        <w:trPr>
          <w:cantSplit/>
          <w:trHeight w:val="480"/>
          <w:jc w:val="center"/>
        </w:trPr>
        <w:tc>
          <w:tcPr>
            <w:tcW w:w="1267" w:type="dxa"/>
            <w:vMerge/>
            <w:tcBorders>
              <w:top w:val="nil"/>
              <w:left w:val="single" w:sz="4" w:space="0" w:color="auto"/>
              <w:bottom w:val="nil"/>
              <w:right w:val="single" w:sz="4" w:space="0" w:color="auto"/>
            </w:tcBorders>
          </w:tcPr>
          <w:p w:rsidR="000B45AD" w:rsidRDefault="000B45AD" w:rsidP="00061C9B">
            <w:pPr>
              <w:tabs>
                <w:tab w:val="left" w:pos="180"/>
              </w:tabs>
              <w:ind w:left="90"/>
              <w:rPr>
                <w:b/>
              </w:rPr>
            </w:pPr>
          </w:p>
        </w:tc>
        <w:tc>
          <w:tcPr>
            <w:tcW w:w="1508" w:type="dxa"/>
            <w:tcBorders>
              <w:top w:val="single" w:sz="4" w:space="0" w:color="auto"/>
              <w:left w:val="single" w:sz="4" w:space="0" w:color="auto"/>
              <w:bottom w:val="single" w:sz="4" w:space="0" w:color="auto"/>
              <w:right w:val="single" w:sz="4" w:space="0" w:color="auto"/>
            </w:tcBorders>
            <w:shd w:val="clear" w:color="000000" w:fill="FFFFFF"/>
            <w:vAlign w:val="center"/>
          </w:tcPr>
          <w:p w:rsidR="000B45AD" w:rsidRPr="0074159B" w:rsidRDefault="000B45AD" w:rsidP="00061C9B">
            <w:pPr>
              <w:pStyle w:val="ChartfieldEntry"/>
              <w:rPr>
                <w:sz w:val="22"/>
                <w:szCs w:val="22"/>
              </w:rPr>
            </w:pPr>
            <w:r w:rsidRPr="0074159B">
              <w:rPr>
                <w:sz w:val="22"/>
                <w:szCs w:val="22"/>
              </w:rPr>
              <w:fldChar w:fldCharType="begin">
                <w:ffData>
                  <w:name w:val="Text10"/>
                  <w:enabled/>
                  <w:calcOnExit w:val="0"/>
                  <w:textInput>
                    <w:maxLength w:val="5"/>
                  </w:textInput>
                </w:ffData>
              </w:fldChar>
            </w:r>
            <w:r w:rsidRPr="0074159B">
              <w:rPr>
                <w:sz w:val="22"/>
                <w:szCs w:val="22"/>
              </w:rPr>
              <w:instrText xml:space="preserve"> FORMTEXT </w:instrText>
            </w:r>
            <w:r w:rsidRPr="0074159B">
              <w:rPr>
                <w:sz w:val="22"/>
                <w:szCs w:val="22"/>
              </w:rPr>
            </w:r>
            <w:r w:rsidRPr="0074159B">
              <w:rPr>
                <w:sz w:val="22"/>
                <w:szCs w:val="22"/>
              </w:rPr>
              <w:fldChar w:fldCharType="separate"/>
            </w:r>
            <w:r w:rsidRPr="0074159B">
              <w:rPr>
                <w:noProof/>
                <w:sz w:val="22"/>
                <w:szCs w:val="22"/>
              </w:rPr>
              <w:t> </w:t>
            </w:r>
            <w:r w:rsidRPr="0074159B">
              <w:rPr>
                <w:noProof/>
                <w:sz w:val="22"/>
                <w:szCs w:val="22"/>
              </w:rPr>
              <w:t> </w:t>
            </w:r>
            <w:r w:rsidRPr="0074159B">
              <w:rPr>
                <w:noProof/>
                <w:sz w:val="22"/>
                <w:szCs w:val="22"/>
              </w:rPr>
              <w:t> </w:t>
            </w:r>
            <w:r w:rsidRPr="0074159B">
              <w:rPr>
                <w:noProof/>
                <w:sz w:val="22"/>
                <w:szCs w:val="22"/>
              </w:rPr>
              <w:t> </w:t>
            </w:r>
            <w:r w:rsidRPr="0074159B">
              <w:rPr>
                <w:noProof/>
                <w:sz w:val="22"/>
                <w:szCs w:val="22"/>
              </w:rPr>
              <w:t> </w:t>
            </w:r>
            <w:r w:rsidRPr="0074159B">
              <w:rPr>
                <w:sz w:val="22"/>
                <w:szCs w:val="22"/>
              </w:rPr>
              <w:fldChar w:fldCharType="end"/>
            </w:r>
          </w:p>
        </w:tc>
        <w:tc>
          <w:tcPr>
            <w:tcW w:w="1515" w:type="dxa"/>
            <w:tcBorders>
              <w:top w:val="single" w:sz="4" w:space="0" w:color="auto"/>
              <w:left w:val="single" w:sz="4" w:space="0" w:color="auto"/>
              <w:bottom w:val="single" w:sz="4" w:space="0" w:color="auto"/>
              <w:right w:val="single" w:sz="4" w:space="0" w:color="auto"/>
            </w:tcBorders>
            <w:shd w:val="clear" w:color="000000" w:fill="FFFFFF"/>
            <w:vAlign w:val="center"/>
          </w:tcPr>
          <w:p w:rsidR="000B45AD" w:rsidRPr="0074159B" w:rsidRDefault="000B45AD" w:rsidP="00061C9B">
            <w:pPr>
              <w:pStyle w:val="ChartfieldEntry"/>
              <w:rPr>
                <w:sz w:val="22"/>
                <w:szCs w:val="22"/>
              </w:rPr>
            </w:pPr>
            <w:r w:rsidRPr="0074159B">
              <w:rPr>
                <w:sz w:val="22"/>
                <w:szCs w:val="22"/>
              </w:rPr>
              <w:fldChar w:fldCharType="begin">
                <w:ffData>
                  <w:name w:val="Text11"/>
                  <w:enabled/>
                  <w:calcOnExit w:val="0"/>
                  <w:textInput>
                    <w:maxLength w:val="6"/>
                  </w:textInput>
                </w:ffData>
              </w:fldChar>
            </w:r>
            <w:r w:rsidRPr="0074159B">
              <w:rPr>
                <w:sz w:val="22"/>
                <w:szCs w:val="22"/>
              </w:rPr>
              <w:instrText xml:space="preserve"> FORMTEXT </w:instrText>
            </w:r>
            <w:r w:rsidRPr="0074159B">
              <w:rPr>
                <w:sz w:val="22"/>
                <w:szCs w:val="22"/>
              </w:rPr>
            </w:r>
            <w:r w:rsidRPr="0074159B">
              <w:rPr>
                <w:sz w:val="22"/>
                <w:szCs w:val="22"/>
              </w:rPr>
              <w:fldChar w:fldCharType="separate"/>
            </w:r>
            <w:r w:rsidRPr="0074159B">
              <w:rPr>
                <w:noProof/>
                <w:sz w:val="22"/>
                <w:szCs w:val="22"/>
              </w:rPr>
              <w:t> </w:t>
            </w:r>
            <w:r w:rsidRPr="0074159B">
              <w:rPr>
                <w:noProof/>
                <w:sz w:val="22"/>
                <w:szCs w:val="22"/>
              </w:rPr>
              <w:t> </w:t>
            </w:r>
            <w:r w:rsidRPr="0074159B">
              <w:rPr>
                <w:noProof/>
                <w:sz w:val="22"/>
                <w:szCs w:val="22"/>
              </w:rPr>
              <w:t> </w:t>
            </w:r>
            <w:r w:rsidRPr="0074159B">
              <w:rPr>
                <w:noProof/>
                <w:sz w:val="22"/>
                <w:szCs w:val="22"/>
              </w:rPr>
              <w:t> </w:t>
            </w:r>
            <w:r w:rsidRPr="0074159B">
              <w:rPr>
                <w:noProof/>
                <w:sz w:val="22"/>
                <w:szCs w:val="22"/>
              </w:rPr>
              <w:t> </w:t>
            </w:r>
            <w:r w:rsidRPr="0074159B">
              <w:rPr>
                <w:sz w:val="22"/>
                <w:szCs w:val="22"/>
              </w:rPr>
              <w:fldChar w:fldCharType="end"/>
            </w:r>
          </w:p>
        </w:tc>
        <w:tc>
          <w:tcPr>
            <w:tcW w:w="1515" w:type="dxa"/>
            <w:tcBorders>
              <w:top w:val="single" w:sz="4" w:space="0" w:color="auto"/>
              <w:left w:val="single" w:sz="4" w:space="0" w:color="auto"/>
              <w:bottom w:val="single" w:sz="4" w:space="0" w:color="auto"/>
              <w:right w:val="single" w:sz="4" w:space="0" w:color="auto"/>
            </w:tcBorders>
            <w:shd w:val="clear" w:color="000000" w:fill="FFFFFF"/>
            <w:vAlign w:val="center"/>
          </w:tcPr>
          <w:p w:rsidR="000B45AD" w:rsidRPr="0074159B" w:rsidRDefault="000B45AD" w:rsidP="00061C9B">
            <w:pPr>
              <w:pStyle w:val="ChartfieldEntry"/>
              <w:rPr>
                <w:sz w:val="22"/>
                <w:szCs w:val="22"/>
              </w:rPr>
            </w:pPr>
            <w:r w:rsidRPr="0074159B">
              <w:rPr>
                <w:sz w:val="22"/>
                <w:szCs w:val="22"/>
              </w:rPr>
              <w:fldChar w:fldCharType="begin">
                <w:ffData>
                  <w:name w:val="Text12"/>
                  <w:enabled/>
                  <w:calcOnExit w:val="0"/>
                  <w:textInput>
                    <w:maxLength w:val="6"/>
                  </w:textInput>
                </w:ffData>
              </w:fldChar>
            </w:r>
            <w:r w:rsidRPr="0074159B">
              <w:rPr>
                <w:sz w:val="22"/>
                <w:szCs w:val="22"/>
              </w:rPr>
              <w:instrText xml:space="preserve"> FORMTEXT </w:instrText>
            </w:r>
            <w:r w:rsidRPr="0074159B">
              <w:rPr>
                <w:sz w:val="22"/>
                <w:szCs w:val="22"/>
              </w:rPr>
            </w:r>
            <w:r w:rsidRPr="0074159B">
              <w:rPr>
                <w:sz w:val="22"/>
                <w:szCs w:val="22"/>
              </w:rPr>
              <w:fldChar w:fldCharType="separate"/>
            </w:r>
            <w:r w:rsidR="00C764A2" w:rsidRPr="0074159B">
              <w:rPr>
                <w:noProof/>
                <w:sz w:val="22"/>
                <w:szCs w:val="22"/>
              </w:rPr>
              <w:t>617001</w:t>
            </w:r>
            <w:r w:rsidRPr="0074159B">
              <w:rPr>
                <w:sz w:val="22"/>
                <w:szCs w:val="22"/>
              </w:rPr>
              <w:fldChar w:fldCharType="end"/>
            </w:r>
          </w:p>
        </w:tc>
        <w:tc>
          <w:tcPr>
            <w:tcW w:w="1515" w:type="dxa"/>
            <w:tcBorders>
              <w:top w:val="single" w:sz="4" w:space="0" w:color="auto"/>
              <w:left w:val="single" w:sz="4" w:space="0" w:color="auto"/>
              <w:bottom w:val="single" w:sz="4" w:space="0" w:color="auto"/>
              <w:right w:val="single" w:sz="4" w:space="0" w:color="auto"/>
            </w:tcBorders>
            <w:shd w:val="clear" w:color="000000" w:fill="FFFFFF"/>
            <w:vAlign w:val="center"/>
          </w:tcPr>
          <w:p w:rsidR="000B45AD" w:rsidRPr="0074159B" w:rsidRDefault="000B45AD" w:rsidP="00061C9B">
            <w:pPr>
              <w:pStyle w:val="ChartfieldEntry"/>
              <w:rPr>
                <w:sz w:val="22"/>
                <w:szCs w:val="22"/>
              </w:rPr>
            </w:pPr>
            <w:r w:rsidRPr="0074159B">
              <w:rPr>
                <w:sz w:val="22"/>
                <w:szCs w:val="22"/>
              </w:rPr>
              <w:fldChar w:fldCharType="begin">
                <w:ffData>
                  <w:name w:val="Text13"/>
                  <w:enabled/>
                  <w:calcOnExit w:val="0"/>
                  <w:textInput>
                    <w:maxLength w:val="5"/>
                  </w:textInput>
                </w:ffData>
              </w:fldChar>
            </w:r>
            <w:r w:rsidRPr="0074159B">
              <w:rPr>
                <w:sz w:val="22"/>
                <w:szCs w:val="22"/>
              </w:rPr>
              <w:instrText xml:space="preserve"> FORMTEXT </w:instrText>
            </w:r>
            <w:r w:rsidRPr="0074159B">
              <w:rPr>
                <w:sz w:val="22"/>
                <w:szCs w:val="22"/>
              </w:rPr>
            </w:r>
            <w:r w:rsidRPr="0074159B">
              <w:rPr>
                <w:sz w:val="22"/>
                <w:szCs w:val="22"/>
              </w:rPr>
              <w:fldChar w:fldCharType="separate"/>
            </w:r>
            <w:r w:rsidRPr="0074159B">
              <w:rPr>
                <w:noProof/>
                <w:sz w:val="22"/>
                <w:szCs w:val="22"/>
              </w:rPr>
              <w:t> </w:t>
            </w:r>
            <w:r w:rsidRPr="0074159B">
              <w:rPr>
                <w:noProof/>
                <w:sz w:val="22"/>
                <w:szCs w:val="22"/>
              </w:rPr>
              <w:t> </w:t>
            </w:r>
            <w:r w:rsidRPr="0074159B">
              <w:rPr>
                <w:noProof/>
                <w:sz w:val="22"/>
                <w:szCs w:val="22"/>
              </w:rPr>
              <w:t> </w:t>
            </w:r>
            <w:r w:rsidRPr="0074159B">
              <w:rPr>
                <w:noProof/>
                <w:sz w:val="22"/>
                <w:szCs w:val="22"/>
              </w:rPr>
              <w:t> </w:t>
            </w:r>
            <w:r w:rsidRPr="0074159B">
              <w:rPr>
                <w:noProof/>
                <w:sz w:val="22"/>
                <w:szCs w:val="22"/>
              </w:rPr>
              <w:t> </w:t>
            </w:r>
            <w:r w:rsidRPr="0074159B">
              <w:rPr>
                <w:sz w:val="22"/>
                <w:szCs w:val="22"/>
              </w:rPr>
              <w:fldChar w:fldCharType="end"/>
            </w:r>
          </w:p>
        </w:tc>
        <w:tc>
          <w:tcPr>
            <w:tcW w:w="1515" w:type="dxa"/>
            <w:tcBorders>
              <w:top w:val="single" w:sz="4" w:space="0" w:color="auto"/>
              <w:left w:val="single" w:sz="4" w:space="0" w:color="auto"/>
              <w:bottom w:val="single" w:sz="4" w:space="0" w:color="auto"/>
              <w:right w:val="single" w:sz="4" w:space="0" w:color="auto"/>
            </w:tcBorders>
            <w:shd w:val="clear" w:color="000000" w:fill="FFFFFF"/>
            <w:vAlign w:val="center"/>
          </w:tcPr>
          <w:p w:rsidR="000B45AD" w:rsidRPr="0074159B" w:rsidRDefault="000B45AD" w:rsidP="00061C9B">
            <w:pPr>
              <w:pStyle w:val="ChartfieldEntry"/>
              <w:rPr>
                <w:sz w:val="22"/>
                <w:szCs w:val="22"/>
              </w:rPr>
            </w:pPr>
            <w:r w:rsidRPr="0074159B">
              <w:rPr>
                <w:sz w:val="22"/>
                <w:szCs w:val="22"/>
              </w:rPr>
              <w:fldChar w:fldCharType="begin">
                <w:ffData>
                  <w:name w:val="Text16"/>
                  <w:enabled/>
                  <w:calcOnExit w:val="0"/>
                  <w:textInput/>
                </w:ffData>
              </w:fldChar>
            </w:r>
            <w:r w:rsidRPr="0074159B">
              <w:rPr>
                <w:sz w:val="22"/>
                <w:szCs w:val="22"/>
              </w:rPr>
              <w:instrText xml:space="preserve"> FORMTEXT </w:instrText>
            </w:r>
            <w:r w:rsidRPr="0074159B">
              <w:rPr>
                <w:sz w:val="22"/>
                <w:szCs w:val="22"/>
              </w:rPr>
            </w:r>
            <w:r w:rsidRPr="0074159B">
              <w:rPr>
                <w:sz w:val="22"/>
                <w:szCs w:val="22"/>
              </w:rPr>
              <w:fldChar w:fldCharType="separate"/>
            </w:r>
            <w:r w:rsidRPr="0074159B">
              <w:rPr>
                <w:noProof/>
                <w:sz w:val="22"/>
                <w:szCs w:val="22"/>
              </w:rPr>
              <w:t> </w:t>
            </w:r>
            <w:r w:rsidRPr="0074159B">
              <w:rPr>
                <w:noProof/>
                <w:sz w:val="22"/>
                <w:szCs w:val="22"/>
              </w:rPr>
              <w:t> </w:t>
            </w:r>
            <w:r w:rsidRPr="0074159B">
              <w:rPr>
                <w:noProof/>
                <w:sz w:val="22"/>
                <w:szCs w:val="22"/>
              </w:rPr>
              <w:t> </w:t>
            </w:r>
            <w:r w:rsidRPr="0074159B">
              <w:rPr>
                <w:noProof/>
                <w:sz w:val="22"/>
                <w:szCs w:val="22"/>
              </w:rPr>
              <w:t> </w:t>
            </w:r>
            <w:r w:rsidRPr="0074159B">
              <w:rPr>
                <w:noProof/>
                <w:sz w:val="22"/>
                <w:szCs w:val="22"/>
              </w:rPr>
              <w:t> </w:t>
            </w:r>
            <w:r w:rsidRPr="0074159B">
              <w:rPr>
                <w:sz w:val="22"/>
                <w:szCs w:val="22"/>
              </w:rPr>
              <w:fldChar w:fldCharType="end"/>
            </w:r>
          </w:p>
        </w:tc>
        <w:tc>
          <w:tcPr>
            <w:tcW w:w="1515" w:type="dxa"/>
            <w:tcBorders>
              <w:top w:val="single" w:sz="4" w:space="0" w:color="auto"/>
              <w:left w:val="single" w:sz="4" w:space="0" w:color="auto"/>
              <w:bottom w:val="single" w:sz="4" w:space="0" w:color="auto"/>
              <w:right w:val="single" w:sz="4" w:space="0" w:color="auto"/>
            </w:tcBorders>
            <w:shd w:val="clear" w:color="000000" w:fill="FFFFFF"/>
            <w:vAlign w:val="center"/>
          </w:tcPr>
          <w:p w:rsidR="000B45AD" w:rsidRPr="0074159B" w:rsidRDefault="000B45AD" w:rsidP="00061C9B">
            <w:pPr>
              <w:pStyle w:val="ChartfieldEntry"/>
              <w:rPr>
                <w:sz w:val="22"/>
                <w:szCs w:val="22"/>
              </w:rPr>
            </w:pPr>
            <w:r w:rsidRPr="0074159B">
              <w:rPr>
                <w:noProof/>
                <w:sz w:val="22"/>
                <w:szCs w:val="22"/>
              </w:rPr>
              <w:fldChar w:fldCharType="begin">
                <w:ffData>
                  <w:name w:val="Text15"/>
                  <w:enabled/>
                  <w:calcOnExit w:val="0"/>
                  <w:textInput>
                    <w:maxLength w:val="5"/>
                  </w:textInput>
                </w:ffData>
              </w:fldChar>
            </w:r>
            <w:r w:rsidRPr="0074159B">
              <w:rPr>
                <w:noProof/>
                <w:sz w:val="22"/>
                <w:szCs w:val="22"/>
              </w:rPr>
              <w:instrText xml:space="preserve"> FORMTEXT </w:instrText>
            </w:r>
            <w:r w:rsidRPr="0074159B">
              <w:rPr>
                <w:noProof/>
                <w:sz w:val="22"/>
                <w:szCs w:val="22"/>
              </w:rPr>
            </w:r>
            <w:r w:rsidRPr="0074159B">
              <w:rPr>
                <w:noProof/>
                <w:sz w:val="22"/>
                <w:szCs w:val="22"/>
              </w:rPr>
              <w:fldChar w:fldCharType="separate"/>
            </w:r>
            <w:r w:rsidRPr="0074159B">
              <w:rPr>
                <w:noProof/>
                <w:sz w:val="22"/>
                <w:szCs w:val="22"/>
              </w:rPr>
              <w:t> </w:t>
            </w:r>
            <w:r w:rsidRPr="0074159B">
              <w:rPr>
                <w:noProof/>
                <w:sz w:val="22"/>
                <w:szCs w:val="22"/>
              </w:rPr>
              <w:t> </w:t>
            </w:r>
            <w:r w:rsidRPr="0074159B">
              <w:rPr>
                <w:noProof/>
                <w:sz w:val="22"/>
                <w:szCs w:val="22"/>
              </w:rPr>
              <w:t> </w:t>
            </w:r>
            <w:r w:rsidRPr="0074159B">
              <w:rPr>
                <w:noProof/>
                <w:sz w:val="22"/>
                <w:szCs w:val="22"/>
              </w:rPr>
              <w:t> </w:t>
            </w:r>
            <w:r w:rsidRPr="0074159B">
              <w:rPr>
                <w:noProof/>
                <w:sz w:val="22"/>
                <w:szCs w:val="22"/>
              </w:rPr>
              <w:t> </w:t>
            </w:r>
            <w:r w:rsidRPr="0074159B">
              <w:rPr>
                <w:noProof/>
                <w:sz w:val="22"/>
                <w:szCs w:val="22"/>
              </w:rPr>
              <w:fldChar w:fldCharType="end"/>
            </w:r>
          </w:p>
        </w:tc>
      </w:tr>
    </w:tbl>
    <w:p w:rsidR="00F918B2" w:rsidRPr="0074159B" w:rsidRDefault="00F918B2" w:rsidP="00F918B2">
      <w:pPr>
        <w:rPr>
          <w:sz w:val="16"/>
          <w:szCs w:val="16"/>
        </w:rPr>
      </w:pPr>
    </w:p>
    <w:tbl>
      <w:tblPr>
        <w:tblStyle w:val="TableGrid"/>
        <w:tblW w:w="10440" w:type="dxa"/>
        <w:tblInd w:w="-432" w:type="dxa"/>
        <w:tblLook w:val="01E0" w:firstRow="1" w:lastRow="1" w:firstColumn="1" w:lastColumn="1" w:noHBand="0" w:noVBand="0"/>
      </w:tblPr>
      <w:tblGrid>
        <w:gridCol w:w="10440"/>
      </w:tblGrid>
      <w:tr w:rsidR="00843FB2" w:rsidTr="00D95FE5">
        <w:tc>
          <w:tcPr>
            <w:tcW w:w="10440" w:type="dxa"/>
          </w:tcPr>
          <w:p w:rsidR="00843FB2" w:rsidRDefault="008875C6" w:rsidP="008875C6">
            <w:pPr>
              <w:rPr>
                <w:sz w:val="24"/>
                <w:szCs w:val="24"/>
              </w:rPr>
            </w:pPr>
            <w:r>
              <w:rPr>
                <w:sz w:val="24"/>
                <w:szCs w:val="24"/>
              </w:rPr>
              <w:t xml:space="preserve">Preferred </w:t>
            </w:r>
            <w:r w:rsidR="00843FB2">
              <w:rPr>
                <w:sz w:val="24"/>
                <w:szCs w:val="24"/>
              </w:rPr>
              <w:t xml:space="preserve">day </w:t>
            </w:r>
            <w:r>
              <w:rPr>
                <w:sz w:val="24"/>
                <w:szCs w:val="24"/>
              </w:rPr>
              <w:t>or date of move (if crew is available)</w:t>
            </w:r>
            <w:r w:rsidR="00843FB2">
              <w:rPr>
                <w:sz w:val="24"/>
                <w:szCs w:val="24"/>
              </w:rPr>
              <w:t>:</w:t>
            </w:r>
            <w:r w:rsidR="00942E7F">
              <w:rPr>
                <w:sz w:val="24"/>
                <w:szCs w:val="24"/>
              </w:rPr>
              <w:t xml:space="preserve">  </w:t>
            </w:r>
            <w:r w:rsidR="00942E7F">
              <w:rPr>
                <w:rFonts w:ascii="Arial" w:hAnsi="Arial"/>
                <w:b/>
              </w:rPr>
              <w:fldChar w:fldCharType="begin">
                <w:ffData>
                  <w:name w:val="Text19"/>
                  <w:enabled/>
                  <w:calcOnExit w:val="0"/>
                  <w:textInput/>
                </w:ffData>
              </w:fldChar>
            </w:r>
            <w:r w:rsidR="00942E7F">
              <w:rPr>
                <w:rFonts w:ascii="Arial" w:hAnsi="Arial"/>
                <w:b/>
              </w:rPr>
              <w:instrText xml:space="preserve"> FORMTEXT </w:instrText>
            </w:r>
            <w:r w:rsidR="00942E7F">
              <w:rPr>
                <w:rFonts w:ascii="Arial" w:hAnsi="Arial"/>
                <w:b/>
              </w:rPr>
            </w:r>
            <w:r w:rsidR="00942E7F">
              <w:rPr>
                <w:rFonts w:ascii="Arial" w:hAnsi="Arial"/>
                <w:b/>
              </w:rPr>
              <w:fldChar w:fldCharType="separate"/>
            </w:r>
            <w:r w:rsidR="00B40F27">
              <w:rPr>
                <w:rFonts w:ascii="Arial" w:hAnsi="Arial"/>
                <w:b/>
              </w:rPr>
              <w:t> </w:t>
            </w:r>
            <w:r w:rsidR="00B40F27">
              <w:rPr>
                <w:rFonts w:ascii="Arial" w:hAnsi="Arial"/>
                <w:b/>
              </w:rPr>
              <w:t> </w:t>
            </w:r>
            <w:r w:rsidR="00B40F27">
              <w:rPr>
                <w:rFonts w:ascii="Arial" w:hAnsi="Arial"/>
                <w:b/>
              </w:rPr>
              <w:t> </w:t>
            </w:r>
            <w:r w:rsidR="00B40F27">
              <w:rPr>
                <w:rFonts w:ascii="Arial" w:hAnsi="Arial"/>
                <w:b/>
              </w:rPr>
              <w:t> </w:t>
            </w:r>
            <w:r w:rsidR="00B40F27">
              <w:rPr>
                <w:rFonts w:ascii="Arial" w:hAnsi="Arial"/>
                <w:b/>
              </w:rPr>
              <w:t> </w:t>
            </w:r>
            <w:r w:rsidR="00942E7F">
              <w:rPr>
                <w:rFonts w:ascii="Arial" w:hAnsi="Arial"/>
                <w:b/>
              </w:rPr>
              <w:fldChar w:fldCharType="end"/>
            </w:r>
          </w:p>
        </w:tc>
      </w:tr>
      <w:tr w:rsidR="00843FB2" w:rsidTr="00D95FE5">
        <w:tc>
          <w:tcPr>
            <w:tcW w:w="10440" w:type="dxa"/>
          </w:tcPr>
          <w:p w:rsidR="00843FB2" w:rsidRDefault="008875C6" w:rsidP="00F918B2">
            <w:pPr>
              <w:rPr>
                <w:sz w:val="24"/>
                <w:szCs w:val="24"/>
              </w:rPr>
            </w:pPr>
            <w:r>
              <w:rPr>
                <w:sz w:val="24"/>
                <w:szCs w:val="24"/>
              </w:rPr>
              <w:t xml:space="preserve">Preferred </w:t>
            </w:r>
            <w:r w:rsidR="00843FB2">
              <w:rPr>
                <w:sz w:val="24"/>
                <w:szCs w:val="24"/>
              </w:rPr>
              <w:t>time to begin move:</w:t>
            </w:r>
            <w:r w:rsidR="00942E7F">
              <w:rPr>
                <w:sz w:val="24"/>
                <w:szCs w:val="24"/>
              </w:rPr>
              <w:t xml:space="preserve">  </w:t>
            </w:r>
            <w:r w:rsidR="00942E7F">
              <w:rPr>
                <w:rFonts w:ascii="Arial" w:hAnsi="Arial"/>
                <w:b/>
              </w:rPr>
              <w:fldChar w:fldCharType="begin">
                <w:ffData>
                  <w:name w:val="Text19"/>
                  <w:enabled/>
                  <w:calcOnExit w:val="0"/>
                  <w:textInput/>
                </w:ffData>
              </w:fldChar>
            </w:r>
            <w:r w:rsidR="00942E7F">
              <w:rPr>
                <w:rFonts w:ascii="Arial" w:hAnsi="Arial"/>
                <w:b/>
              </w:rPr>
              <w:instrText xml:space="preserve"> FORMTEXT </w:instrText>
            </w:r>
            <w:r w:rsidR="00942E7F">
              <w:rPr>
                <w:rFonts w:ascii="Arial" w:hAnsi="Arial"/>
                <w:b/>
              </w:rPr>
            </w:r>
            <w:r w:rsidR="00942E7F">
              <w:rPr>
                <w:rFonts w:ascii="Arial" w:hAnsi="Arial"/>
                <w:b/>
              </w:rPr>
              <w:fldChar w:fldCharType="separate"/>
            </w:r>
            <w:r w:rsidR="00B40F27">
              <w:rPr>
                <w:rFonts w:ascii="Arial" w:hAnsi="Arial"/>
                <w:b/>
              </w:rPr>
              <w:t> </w:t>
            </w:r>
            <w:r w:rsidR="00B40F27">
              <w:rPr>
                <w:rFonts w:ascii="Arial" w:hAnsi="Arial"/>
                <w:b/>
              </w:rPr>
              <w:t> </w:t>
            </w:r>
            <w:r w:rsidR="00B40F27">
              <w:rPr>
                <w:rFonts w:ascii="Arial" w:hAnsi="Arial"/>
                <w:b/>
              </w:rPr>
              <w:t> </w:t>
            </w:r>
            <w:r w:rsidR="00B40F27">
              <w:rPr>
                <w:rFonts w:ascii="Arial" w:hAnsi="Arial"/>
                <w:b/>
              </w:rPr>
              <w:t> </w:t>
            </w:r>
            <w:r w:rsidR="00B40F27">
              <w:rPr>
                <w:rFonts w:ascii="Arial" w:hAnsi="Arial"/>
                <w:b/>
              </w:rPr>
              <w:t> </w:t>
            </w:r>
            <w:r w:rsidR="00942E7F">
              <w:rPr>
                <w:rFonts w:ascii="Arial" w:hAnsi="Arial"/>
                <w:b/>
              </w:rPr>
              <w:fldChar w:fldCharType="end"/>
            </w:r>
            <w:r w:rsidR="00843FB2">
              <w:rPr>
                <w:sz w:val="24"/>
                <w:szCs w:val="24"/>
              </w:rPr>
              <w:t xml:space="preserve"> </w:t>
            </w:r>
          </w:p>
        </w:tc>
      </w:tr>
      <w:tr w:rsidR="00843FB2" w:rsidTr="00D95FE5">
        <w:tc>
          <w:tcPr>
            <w:tcW w:w="10440" w:type="dxa"/>
          </w:tcPr>
          <w:p w:rsidR="00843FB2" w:rsidRDefault="00843FB2" w:rsidP="00F918B2">
            <w:pPr>
              <w:rPr>
                <w:sz w:val="24"/>
                <w:szCs w:val="24"/>
              </w:rPr>
            </w:pPr>
            <w:r w:rsidRPr="00F918B2">
              <w:rPr>
                <w:sz w:val="24"/>
                <w:szCs w:val="24"/>
              </w:rPr>
              <w:t>Is any disassembly required?</w:t>
            </w:r>
            <w:r w:rsidR="00942E7F">
              <w:rPr>
                <w:sz w:val="24"/>
                <w:szCs w:val="24"/>
              </w:rPr>
              <w:t xml:space="preserve">  </w:t>
            </w:r>
            <w:r w:rsidR="00942E7F">
              <w:rPr>
                <w:rFonts w:ascii="Arial" w:hAnsi="Arial"/>
                <w:b/>
              </w:rPr>
              <w:fldChar w:fldCharType="begin">
                <w:ffData>
                  <w:name w:val="Text19"/>
                  <w:enabled/>
                  <w:calcOnExit w:val="0"/>
                  <w:textInput/>
                </w:ffData>
              </w:fldChar>
            </w:r>
            <w:r w:rsidR="00942E7F">
              <w:rPr>
                <w:rFonts w:ascii="Arial" w:hAnsi="Arial"/>
                <w:b/>
              </w:rPr>
              <w:instrText xml:space="preserve"> FORMTEXT </w:instrText>
            </w:r>
            <w:r w:rsidR="00942E7F">
              <w:rPr>
                <w:rFonts w:ascii="Arial" w:hAnsi="Arial"/>
                <w:b/>
              </w:rPr>
            </w:r>
            <w:r w:rsidR="00942E7F">
              <w:rPr>
                <w:rFonts w:ascii="Arial" w:hAnsi="Arial"/>
                <w:b/>
              </w:rPr>
              <w:fldChar w:fldCharType="separate"/>
            </w:r>
            <w:r w:rsidR="00B40F27">
              <w:rPr>
                <w:rFonts w:ascii="Arial" w:hAnsi="Arial"/>
                <w:b/>
              </w:rPr>
              <w:t> </w:t>
            </w:r>
            <w:r w:rsidR="00B40F27">
              <w:rPr>
                <w:rFonts w:ascii="Arial" w:hAnsi="Arial"/>
                <w:b/>
              </w:rPr>
              <w:t> </w:t>
            </w:r>
            <w:r w:rsidR="00B40F27">
              <w:rPr>
                <w:rFonts w:ascii="Arial" w:hAnsi="Arial"/>
                <w:b/>
              </w:rPr>
              <w:t> </w:t>
            </w:r>
            <w:r w:rsidR="00B40F27">
              <w:rPr>
                <w:rFonts w:ascii="Arial" w:hAnsi="Arial"/>
                <w:b/>
              </w:rPr>
              <w:t> </w:t>
            </w:r>
            <w:r w:rsidR="00B40F27">
              <w:rPr>
                <w:rFonts w:ascii="Arial" w:hAnsi="Arial"/>
                <w:b/>
              </w:rPr>
              <w:t> </w:t>
            </w:r>
            <w:r w:rsidR="00942E7F">
              <w:rPr>
                <w:rFonts w:ascii="Arial" w:hAnsi="Arial"/>
                <w:b/>
              </w:rPr>
              <w:fldChar w:fldCharType="end"/>
            </w:r>
          </w:p>
        </w:tc>
      </w:tr>
      <w:tr w:rsidR="00843FB2" w:rsidTr="00D95FE5">
        <w:tc>
          <w:tcPr>
            <w:tcW w:w="10440" w:type="dxa"/>
          </w:tcPr>
          <w:p w:rsidR="00843FB2" w:rsidRDefault="00843FB2" w:rsidP="00F918B2">
            <w:pPr>
              <w:rPr>
                <w:sz w:val="24"/>
                <w:szCs w:val="24"/>
              </w:rPr>
            </w:pPr>
            <w:r w:rsidRPr="00F918B2">
              <w:rPr>
                <w:sz w:val="24"/>
                <w:szCs w:val="24"/>
              </w:rPr>
              <w:t xml:space="preserve">Items to be moved </w:t>
            </w:r>
            <w:r w:rsidRPr="00C507EA">
              <w:rPr>
                <w:b/>
                <w:sz w:val="24"/>
                <w:szCs w:val="24"/>
              </w:rPr>
              <w:t>from</w:t>
            </w:r>
            <w:r w:rsidR="00720B59">
              <w:rPr>
                <w:sz w:val="24"/>
                <w:szCs w:val="24"/>
              </w:rPr>
              <w:t xml:space="preserve"> (</w:t>
            </w:r>
            <w:r w:rsidR="00C507EA">
              <w:rPr>
                <w:sz w:val="24"/>
                <w:szCs w:val="24"/>
              </w:rPr>
              <w:t xml:space="preserve">include </w:t>
            </w:r>
            <w:r w:rsidR="00720B59">
              <w:rPr>
                <w:sz w:val="24"/>
                <w:szCs w:val="24"/>
              </w:rPr>
              <w:t xml:space="preserve">building </w:t>
            </w:r>
            <w:r w:rsidR="00720B59" w:rsidRPr="00C507EA">
              <w:rPr>
                <w:sz w:val="24"/>
                <w:szCs w:val="24"/>
              </w:rPr>
              <w:t>and</w:t>
            </w:r>
            <w:r w:rsidR="00720B59">
              <w:rPr>
                <w:sz w:val="24"/>
                <w:szCs w:val="24"/>
              </w:rPr>
              <w:t xml:space="preserve"> room number):</w:t>
            </w:r>
            <w:r w:rsidR="00942E7F">
              <w:rPr>
                <w:sz w:val="24"/>
                <w:szCs w:val="24"/>
              </w:rPr>
              <w:t xml:space="preserve">  </w:t>
            </w:r>
            <w:r w:rsidR="00942E7F">
              <w:rPr>
                <w:rFonts w:ascii="Arial" w:hAnsi="Arial"/>
                <w:b/>
              </w:rPr>
              <w:fldChar w:fldCharType="begin">
                <w:ffData>
                  <w:name w:val="Text19"/>
                  <w:enabled/>
                  <w:calcOnExit w:val="0"/>
                  <w:textInput/>
                </w:ffData>
              </w:fldChar>
            </w:r>
            <w:r w:rsidR="00942E7F">
              <w:rPr>
                <w:rFonts w:ascii="Arial" w:hAnsi="Arial"/>
                <w:b/>
              </w:rPr>
              <w:instrText xml:space="preserve"> FORMTEXT </w:instrText>
            </w:r>
            <w:r w:rsidR="00942E7F">
              <w:rPr>
                <w:rFonts w:ascii="Arial" w:hAnsi="Arial"/>
                <w:b/>
              </w:rPr>
            </w:r>
            <w:r w:rsidR="00942E7F">
              <w:rPr>
                <w:rFonts w:ascii="Arial" w:hAnsi="Arial"/>
                <w:b/>
              </w:rPr>
              <w:fldChar w:fldCharType="separate"/>
            </w:r>
            <w:r w:rsidR="00B40F27">
              <w:rPr>
                <w:rFonts w:ascii="Arial" w:hAnsi="Arial"/>
                <w:b/>
              </w:rPr>
              <w:t> </w:t>
            </w:r>
            <w:r w:rsidR="00B40F27">
              <w:rPr>
                <w:rFonts w:ascii="Arial" w:hAnsi="Arial"/>
                <w:b/>
              </w:rPr>
              <w:t> </w:t>
            </w:r>
            <w:r w:rsidR="00B40F27">
              <w:rPr>
                <w:rFonts w:ascii="Arial" w:hAnsi="Arial"/>
                <w:b/>
              </w:rPr>
              <w:t> </w:t>
            </w:r>
            <w:r w:rsidR="00B40F27">
              <w:rPr>
                <w:rFonts w:ascii="Arial" w:hAnsi="Arial"/>
                <w:b/>
              </w:rPr>
              <w:t> </w:t>
            </w:r>
            <w:r w:rsidR="00B40F27">
              <w:rPr>
                <w:rFonts w:ascii="Arial" w:hAnsi="Arial"/>
                <w:b/>
              </w:rPr>
              <w:t> </w:t>
            </w:r>
            <w:r w:rsidR="00942E7F">
              <w:rPr>
                <w:rFonts w:ascii="Arial" w:hAnsi="Arial"/>
                <w:b/>
              </w:rPr>
              <w:fldChar w:fldCharType="end"/>
            </w:r>
          </w:p>
        </w:tc>
      </w:tr>
      <w:tr w:rsidR="00843FB2" w:rsidTr="00D95FE5">
        <w:tc>
          <w:tcPr>
            <w:tcW w:w="10440" w:type="dxa"/>
          </w:tcPr>
          <w:p w:rsidR="00843FB2" w:rsidRDefault="00720B59" w:rsidP="00F918B2">
            <w:pPr>
              <w:rPr>
                <w:sz w:val="24"/>
                <w:szCs w:val="24"/>
              </w:rPr>
            </w:pPr>
            <w:r>
              <w:rPr>
                <w:sz w:val="24"/>
                <w:szCs w:val="24"/>
              </w:rPr>
              <w:t xml:space="preserve">Items to be moved </w:t>
            </w:r>
            <w:r w:rsidRPr="00C507EA">
              <w:rPr>
                <w:b/>
                <w:sz w:val="24"/>
                <w:szCs w:val="24"/>
              </w:rPr>
              <w:t>to</w:t>
            </w:r>
            <w:r>
              <w:rPr>
                <w:sz w:val="24"/>
                <w:szCs w:val="24"/>
              </w:rPr>
              <w:t xml:space="preserve"> (</w:t>
            </w:r>
            <w:r w:rsidR="00C507EA">
              <w:rPr>
                <w:sz w:val="24"/>
                <w:szCs w:val="24"/>
              </w:rPr>
              <w:t xml:space="preserve">include </w:t>
            </w:r>
            <w:r>
              <w:rPr>
                <w:sz w:val="24"/>
                <w:szCs w:val="24"/>
              </w:rPr>
              <w:t xml:space="preserve">building </w:t>
            </w:r>
            <w:r w:rsidRPr="00C507EA">
              <w:rPr>
                <w:sz w:val="24"/>
                <w:szCs w:val="24"/>
              </w:rPr>
              <w:t>and</w:t>
            </w:r>
            <w:r>
              <w:rPr>
                <w:sz w:val="24"/>
                <w:szCs w:val="24"/>
              </w:rPr>
              <w:t xml:space="preserve"> room number):</w:t>
            </w:r>
            <w:r w:rsidR="00942E7F">
              <w:rPr>
                <w:sz w:val="24"/>
                <w:szCs w:val="24"/>
              </w:rPr>
              <w:t xml:space="preserve">  </w:t>
            </w:r>
            <w:r w:rsidR="00942E7F">
              <w:rPr>
                <w:rFonts w:ascii="Arial" w:hAnsi="Arial"/>
                <w:b/>
              </w:rPr>
              <w:fldChar w:fldCharType="begin">
                <w:ffData>
                  <w:name w:val="Text19"/>
                  <w:enabled/>
                  <w:calcOnExit w:val="0"/>
                  <w:textInput/>
                </w:ffData>
              </w:fldChar>
            </w:r>
            <w:r w:rsidR="00942E7F">
              <w:rPr>
                <w:rFonts w:ascii="Arial" w:hAnsi="Arial"/>
                <w:b/>
              </w:rPr>
              <w:instrText xml:space="preserve"> FORMTEXT </w:instrText>
            </w:r>
            <w:r w:rsidR="00942E7F">
              <w:rPr>
                <w:rFonts w:ascii="Arial" w:hAnsi="Arial"/>
                <w:b/>
              </w:rPr>
            </w:r>
            <w:r w:rsidR="00942E7F">
              <w:rPr>
                <w:rFonts w:ascii="Arial" w:hAnsi="Arial"/>
                <w:b/>
              </w:rPr>
              <w:fldChar w:fldCharType="separate"/>
            </w:r>
            <w:r w:rsidR="00942E7F">
              <w:rPr>
                <w:rFonts w:ascii="Arial" w:hAnsi="Arial"/>
                <w:b/>
                <w:noProof/>
              </w:rPr>
              <w:t> </w:t>
            </w:r>
            <w:r w:rsidR="00942E7F">
              <w:rPr>
                <w:rFonts w:ascii="Arial" w:hAnsi="Arial"/>
                <w:b/>
                <w:noProof/>
              </w:rPr>
              <w:t> </w:t>
            </w:r>
            <w:r w:rsidR="00942E7F">
              <w:rPr>
                <w:rFonts w:ascii="Arial" w:hAnsi="Arial"/>
                <w:b/>
                <w:noProof/>
              </w:rPr>
              <w:t> </w:t>
            </w:r>
            <w:r w:rsidR="00942E7F">
              <w:rPr>
                <w:rFonts w:ascii="Arial" w:hAnsi="Arial"/>
                <w:b/>
                <w:noProof/>
              </w:rPr>
              <w:t> </w:t>
            </w:r>
            <w:r w:rsidR="00942E7F">
              <w:rPr>
                <w:rFonts w:ascii="Arial" w:hAnsi="Arial"/>
                <w:b/>
                <w:noProof/>
              </w:rPr>
              <w:t> </w:t>
            </w:r>
            <w:r w:rsidR="00942E7F">
              <w:rPr>
                <w:rFonts w:ascii="Arial" w:hAnsi="Arial"/>
                <w:b/>
              </w:rPr>
              <w:fldChar w:fldCharType="end"/>
            </w:r>
          </w:p>
        </w:tc>
      </w:tr>
    </w:tbl>
    <w:p w:rsidR="000B45AD" w:rsidRPr="0074159B" w:rsidRDefault="000B45AD" w:rsidP="00CA570A">
      <w:pPr>
        <w:spacing w:before="240"/>
        <w:rPr>
          <w:sz w:val="16"/>
          <w:szCs w:val="16"/>
        </w:rPr>
      </w:pPr>
      <w:r w:rsidRPr="00F918B2">
        <w:rPr>
          <w:sz w:val="24"/>
          <w:szCs w:val="24"/>
        </w:rPr>
        <w:t>Please use a separate page with clear instructions if this is a multiple building, multiple room move.</w:t>
      </w:r>
    </w:p>
    <w:p w:rsidR="000D692A" w:rsidRPr="0074159B" w:rsidRDefault="000D692A" w:rsidP="000D692A">
      <w:pPr>
        <w:rPr>
          <w:sz w:val="16"/>
          <w:szCs w:val="16"/>
        </w:rPr>
      </w:pPr>
    </w:p>
    <w:p w:rsidR="00B45139" w:rsidRDefault="000B45AD" w:rsidP="00BC7D67">
      <w:pPr>
        <w:pStyle w:val="BodyText"/>
        <w:ind w:firstLine="0"/>
        <w:rPr>
          <w:sz w:val="24"/>
          <w:szCs w:val="24"/>
        </w:rPr>
      </w:pPr>
      <w:r w:rsidRPr="00BC7D67">
        <w:rPr>
          <w:sz w:val="24"/>
          <w:szCs w:val="24"/>
        </w:rPr>
        <w:t xml:space="preserve">Please fill out the checklist below as accurately as possible.  Please indicate the quantity of each item in the space provided. Only the checked items will be moved on the scheduled day. </w:t>
      </w:r>
    </w:p>
    <w:tbl>
      <w:tblPr>
        <w:tblStyle w:val="TableGrid"/>
        <w:tblW w:w="10440" w:type="dxa"/>
        <w:tblInd w:w="-432" w:type="dxa"/>
        <w:tblLook w:val="01E0" w:firstRow="1" w:lastRow="1" w:firstColumn="1" w:lastColumn="1" w:noHBand="0" w:noVBand="0"/>
      </w:tblPr>
      <w:tblGrid>
        <w:gridCol w:w="3870"/>
        <w:gridCol w:w="3780"/>
        <w:gridCol w:w="2790"/>
      </w:tblGrid>
      <w:tr w:rsidR="000A7C52" w:rsidRPr="000A7C52" w:rsidTr="005378AD">
        <w:tc>
          <w:tcPr>
            <w:tcW w:w="3870" w:type="dxa"/>
          </w:tcPr>
          <w:p w:rsidR="000A7C52" w:rsidRPr="000A7C52" w:rsidRDefault="000A7C52" w:rsidP="000A7C52">
            <w:r>
              <w:t xml:space="preserve">Lateral File Cabinet:  </w:t>
            </w:r>
            <w:r>
              <w:rPr>
                <w:rFonts w:ascii="Arial" w:hAnsi="Arial"/>
                <w:b/>
              </w:rPr>
              <w:fldChar w:fldCharType="begin">
                <w:ffData>
                  <w:name w:val="Text19"/>
                  <w:enabled/>
                  <w:calcOnExit w:val="0"/>
                  <w:textInput/>
                </w:ffData>
              </w:fldChar>
            </w:r>
            <w:r>
              <w:rPr>
                <w:rFonts w:ascii="Arial" w:hAnsi="Arial"/>
                <w:b/>
              </w:rPr>
              <w:instrText xml:space="preserve"> FORMTEXT </w:instrText>
            </w:r>
            <w:r>
              <w:rPr>
                <w:rFonts w:ascii="Arial" w:hAnsi="Arial"/>
                <w:b/>
              </w:rPr>
            </w:r>
            <w:r>
              <w:rPr>
                <w:rFonts w:ascii="Arial" w:hAnsi="Arial"/>
                <w:b/>
              </w:rPr>
              <w:fldChar w:fldCharType="separate"/>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rPr>
              <w:fldChar w:fldCharType="end"/>
            </w:r>
            <w:r w:rsidR="005378AD">
              <w:rPr>
                <w:rFonts w:ascii="Arial" w:hAnsi="Arial"/>
                <w:b/>
              </w:rPr>
              <w:t xml:space="preserve"> </w:t>
            </w:r>
          </w:p>
        </w:tc>
        <w:tc>
          <w:tcPr>
            <w:tcW w:w="3780" w:type="dxa"/>
          </w:tcPr>
          <w:p w:rsidR="000A7C52" w:rsidRPr="000A7C52" w:rsidRDefault="000A7C52" w:rsidP="000A7C52">
            <w:r>
              <w:t xml:space="preserve">Large Table:  </w:t>
            </w:r>
            <w:r>
              <w:rPr>
                <w:rFonts w:ascii="Arial" w:hAnsi="Arial"/>
                <w:b/>
              </w:rPr>
              <w:fldChar w:fldCharType="begin">
                <w:ffData>
                  <w:name w:val="Text19"/>
                  <w:enabled/>
                  <w:calcOnExit w:val="0"/>
                  <w:textInput/>
                </w:ffData>
              </w:fldChar>
            </w:r>
            <w:r>
              <w:rPr>
                <w:rFonts w:ascii="Arial" w:hAnsi="Arial"/>
                <w:b/>
              </w:rPr>
              <w:instrText xml:space="preserve"> FORMTEXT </w:instrText>
            </w:r>
            <w:r>
              <w:rPr>
                <w:rFonts w:ascii="Arial" w:hAnsi="Arial"/>
                <w:b/>
              </w:rPr>
            </w:r>
            <w:r>
              <w:rPr>
                <w:rFonts w:ascii="Arial" w:hAnsi="Arial"/>
                <w:b/>
              </w:rPr>
              <w:fldChar w:fldCharType="separate"/>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rPr>
              <w:fldChar w:fldCharType="end"/>
            </w:r>
          </w:p>
        </w:tc>
        <w:tc>
          <w:tcPr>
            <w:tcW w:w="2790" w:type="dxa"/>
          </w:tcPr>
          <w:p w:rsidR="000A7C52" w:rsidRPr="000A7C52" w:rsidRDefault="00982182" w:rsidP="000A7C52">
            <w:r>
              <w:t>Whiteboard</w:t>
            </w:r>
            <w:r w:rsidR="000A7C52">
              <w:t xml:space="preserve">:  </w:t>
            </w:r>
            <w:r w:rsidR="000A7C52">
              <w:rPr>
                <w:rFonts w:ascii="Arial" w:hAnsi="Arial"/>
                <w:b/>
              </w:rPr>
              <w:fldChar w:fldCharType="begin">
                <w:ffData>
                  <w:name w:val="Text19"/>
                  <w:enabled/>
                  <w:calcOnExit w:val="0"/>
                  <w:textInput/>
                </w:ffData>
              </w:fldChar>
            </w:r>
            <w:r w:rsidR="000A7C52">
              <w:rPr>
                <w:rFonts w:ascii="Arial" w:hAnsi="Arial"/>
                <w:b/>
              </w:rPr>
              <w:instrText xml:space="preserve"> FORMTEXT </w:instrText>
            </w:r>
            <w:r w:rsidR="000A7C52">
              <w:rPr>
                <w:rFonts w:ascii="Arial" w:hAnsi="Arial"/>
                <w:b/>
              </w:rPr>
            </w:r>
            <w:r w:rsidR="000A7C52">
              <w:rPr>
                <w:rFonts w:ascii="Arial" w:hAnsi="Arial"/>
                <w:b/>
              </w:rPr>
              <w:fldChar w:fldCharType="separate"/>
            </w:r>
            <w:r w:rsidR="000A7C52">
              <w:rPr>
                <w:rFonts w:ascii="Arial" w:hAnsi="Arial"/>
                <w:b/>
                <w:noProof/>
              </w:rPr>
              <w:t> </w:t>
            </w:r>
            <w:r w:rsidR="000A7C52">
              <w:rPr>
                <w:rFonts w:ascii="Arial" w:hAnsi="Arial"/>
                <w:b/>
                <w:noProof/>
              </w:rPr>
              <w:t> </w:t>
            </w:r>
            <w:r w:rsidR="000A7C52">
              <w:rPr>
                <w:rFonts w:ascii="Arial" w:hAnsi="Arial"/>
                <w:b/>
                <w:noProof/>
              </w:rPr>
              <w:t> </w:t>
            </w:r>
            <w:r w:rsidR="000A7C52">
              <w:rPr>
                <w:rFonts w:ascii="Arial" w:hAnsi="Arial"/>
                <w:b/>
                <w:noProof/>
              </w:rPr>
              <w:t> </w:t>
            </w:r>
            <w:r w:rsidR="000A7C52">
              <w:rPr>
                <w:rFonts w:ascii="Arial" w:hAnsi="Arial"/>
                <w:b/>
                <w:noProof/>
              </w:rPr>
              <w:t> </w:t>
            </w:r>
            <w:r w:rsidR="000A7C52">
              <w:rPr>
                <w:rFonts w:ascii="Arial" w:hAnsi="Arial"/>
                <w:b/>
              </w:rPr>
              <w:fldChar w:fldCharType="end"/>
            </w:r>
          </w:p>
        </w:tc>
      </w:tr>
      <w:tr w:rsidR="000A7C52" w:rsidRPr="000A7C52" w:rsidTr="005378AD">
        <w:tc>
          <w:tcPr>
            <w:tcW w:w="3870" w:type="dxa"/>
          </w:tcPr>
          <w:p w:rsidR="000A7C52" w:rsidRPr="000A7C52" w:rsidRDefault="000A7C52" w:rsidP="000A7C52">
            <w:r>
              <w:t xml:space="preserve">Vertical File Cabinet:  </w:t>
            </w:r>
            <w:r>
              <w:rPr>
                <w:rFonts w:ascii="Arial" w:hAnsi="Arial"/>
                <w:b/>
              </w:rPr>
              <w:fldChar w:fldCharType="begin">
                <w:ffData>
                  <w:name w:val="Text19"/>
                  <w:enabled/>
                  <w:calcOnExit w:val="0"/>
                  <w:textInput/>
                </w:ffData>
              </w:fldChar>
            </w:r>
            <w:r>
              <w:rPr>
                <w:rFonts w:ascii="Arial" w:hAnsi="Arial"/>
                <w:b/>
              </w:rPr>
              <w:instrText xml:space="preserve"> FORMTEXT </w:instrText>
            </w:r>
            <w:r>
              <w:rPr>
                <w:rFonts w:ascii="Arial" w:hAnsi="Arial"/>
                <w:b/>
              </w:rPr>
            </w:r>
            <w:r>
              <w:rPr>
                <w:rFonts w:ascii="Arial" w:hAnsi="Arial"/>
                <w:b/>
              </w:rPr>
              <w:fldChar w:fldCharType="separate"/>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rPr>
              <w:fldChar w:fldCharType="end"/>
            </w:r>
            <w:r w:rsidR="00D95FE5">
              <w:rPr>
                <w:rFonts w:ascii="Arial" w:hAnsi="Arial"/>
                <w:b/>
              </w:rPr>
              <w:t xml:space="preserve">  </w:t>
            </w:r>
          </w:p>
        </w:tc>
        <w:tc>
          <w:tcPr>
            <w:tcW w:w="3780" w:type="dxa"/>
          </w:tcPr>
          <w:p w:rsidR="000A7C52" w:rsidRPr="000A7C52" w:rsidRDefault="000A7C52" w:rsidP="000A7C52">
            <w:r>
              <w:t xml:space="preserve">Bookcase:  </w:t>
            </w:r>
            <w:r>
              <w:rPr>
                <w:rFonts w:ascii="Arial" w:hAnsi="Arial"/>
                <w:b/>
              </w:rPr>
              <w:fldChar w:fldCharType="begin">
                <w:ffData>
                  <w:name w:val="Text19"/>
                  <w:enabled/>
                  <w:calcOnExit w:val="0"/>
                  <w:textInput/>
                </w:ffData>
              </w:fldChar>
            </w:r>
            <w:r>
              <w:rPr>
                <w:rFonts w:ascii="Arial" w:hAnsi="Arial"/>
                <w:b/>
              </w:rPr>
              <w:instrText xml:space="preserve"> FORMTEXT </w:instrText>
            </w:r>
            <w:r>
              <w:rPr>
                <w:rFonts w:ascii="Arial" w:hAnsi="Arial"/>
                <w:b/>
              </w:rPr>
            </w:r>
            <w:r>
              <w:rPr>
                <w:rFonts w:ascii="Arial" w:hAnsi="Arial"/>
                <w:b/>
              </w:rPr>
              <w:fldChar w:fldCharType="separate"/>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rPr>
              <w:fldChar w:fldCharType="end"/>
            </w:r>
            <w:r w:rsidR="00D95FE5">
              <w:rPr>
                <w:rFonts w:ascii="Arial" w:hAnsi="Arial"/>
                <w:b/>
              </w:rPr>
              <w:t xml:space="preserve">                         </w:t>
            </w:r>
          </w:p>
        </w:tc>
        <w:tc>
          <w:tcPr>
            <w:tcW w:w="2790" w:type="dxa"/>
          </w:tcPr>
          <w:p w:rsidR="000A7C52" w:rsidRPr="000A7C52" w:rsidRDefault="000A7C52" w:rsidP="000A7C52">
            <w:r>
              <w:t xml:space="preserve">Boxes:  </w:t>
            </w:r>
            <w:r>
              <w:rPr>
                <w:rFonts w:ascii="Arial" w:hAnsi="Arial"/>
                <w:b/>
              </w:rPr>
              <w:fldChar w:fldCharType="begin">
                <w:ffData>
                  <w:name w:val="Text19"/>
                  <w:enabled/>
                  <w:calcOnExit w:val="0"/>
                  <w:textInput/>
                </w:ffData>
              </w:fldChar>
            </w:r>
            <w:r>
              <w:rPr>
                <w:rFonts w:ascii="Arial" w:hAnsi="Arial"/>
                <w:b/>
              </w:rPr>
              <w:instrText xml:space="preserve"> FORMTEXT </w:instrText>
            </w:r>
            <w:r>
              <w:rPr>
                <w:rFonts w:ascii="Arial" w:hAnsi="Arial"/>
                <w:b/>
              </w:rPr>
            </w:r>
            <w:r>
              <w:rPr>
                <w:rFonts w:ascii="Arial" w:hAnsi="Arial"/>
                <w:b/>
              </w:rPr>
              <w:fldChar w:fldCharType="separate"/>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rPr>
              <w:fldChar w:fldCharType="end"/>
            </w:r>
          </w:p>
        </w:tc>
      </w:tr>
      <w:tr w:rsidR="000A7C52" w:rsidRPr="000A7C52" w:rsidTr="005378AD">
        <w:tc>
          <w:tcPr>
            <w:tcW w:w="3870" w:type="dxa"/>
          </w:tcPr>
          <w:p w:rsidR="000A7C52" w:rsidRPr="000A7C52" w:rsidRDefault="000A7C52" w:rsidP="000A7C52">
            <w:r>
              <w:t xml:space="preserve">Modular Desk:  </w:t>
            </w:r>
            <w:r>
              <w:rPr>
                <w:rFonts w:ascii="Arial" w:hAnsi="Arial"/>
                <w:b/>
              </w:rPr>
              <w:fldChar w:fldCharType="begin">
                <w:ffData>
                  <w:name w:val="Text19"/>
                  <w:enabled/>
                  <w:calcOnExit w:val="0"/>
                  <w:textInput/>
                </w:ffData>
              </w:fldChar>
            </w:r>
            <w:r>
              <w:rPr>
                <w:rFonts w:ascii="Arial" w:hAnsi="Arial"/>
                <w:b/>
              </w:rPr>
              <w:instrText xml:space="preserve"> FORMTEXT </w:instrText>
            </w:r>
            <w:r>
              <w:rPr>
                <w:rFonts w:ascii="Arial" w:hAnsi="Arial"/>
                <w:b/>
              </w:rPr>
            </w:r>
            <w:r>
              <w:rPr>
                <w:rFonts w:ascii="Arial" w:hAnsi="Arial"/>
                <w:b/>
              </w:rPr>
              <w:fldChar w:fldCharType="separate"/>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rPr>
              <w:fldChar w:fldCharType="end"/>
            </w:r>
          </w:p>
        </w:tc>
        <w:tc>
          <w:tcPr>
            <w:tcW w:w="3780" w:type="dxa"/>
          </w:tcPr>
          <w:p w:rsidR="000A7C52" w:rsidRPr="000A7C52" w:rsidRDefault="000A7C52" w:rsidP="000A7C52">
            <w:r>
              <w:t xml:space="preserve">Credenza:  </w:t>
            </w:r>
            <w:r>
              <w:rPr>
                <w:rFonts w:ascii="Arial" w:hAnsi="Arial"/>
                <w:b/>
              </w:rPr>
              <w:fldChar w:fldCharType="begin">
                <w:ffData>
                  <w:name w:val="Text19"/>
                  <w:enabled/>
                  <w:calcOnExit w:val="0"/>
                  <w:textInput/>
                </w:ffData>
              </w:fldChar>
            </w:r>
            <w:r>
              <w:rPr>
                <w:rFonts w:ascii="Arial" w:hAnsi="Arial"/>
                <w:b/>
              </w:rPr>
              <w:instrText xml:space="preserve"> FORMTEXT </w:instrText>
            </w:r>
            <w:r>
              <w:rPr>
                <w:rFonts w:ascii="Arial" w:hAnsi="Arial"/>
                <w:b/>
              </w:rPr>
            </w:r>
            <w:r>
              <w:rPr>
                <w:rFonts w:ascii="Arial" w:hAnsi="Arial"/>
                <w:b/>
              </w:rPr>
              <w:fldChar w:fldCharType="separate"/>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rPr>
              <w:fldChar w:fldCharType="end"/>
            </w:r>
          </w:p>
        </w:tc>
        <w:tc>
          <w:tcPr>
            <w:tcW w:w="2790" w:type="dxa"/>
          </w:tcPr>
          <w:p w:rsidR="000A7C52" w:rsidRPr="000A7C52" w:rsidRDefault="000A7C52" w:rsidP="000A7C52">
            <w:r>
              <w:t xml:space="preserve">Shelves:  </w:t>
            </w:r>
            <w:r>
              <w:rPr>
                <w:rFonts w:ascii="Arial" w:hAnsi="Arial"/>
                <w:b/>
              </w:rPr>
              <w:fldChar w:fldCharType="begin">
                <w:ffData>
                  <w:name w:val="Text19"/>
                  <w:enabled/>
                  <w:calcOnExit w:val="0"/>
                  <w:textInput/>
                </w:ffData>
              </w:fldChar>
            </w:r>
            <w:r>
              <w:rPr>
                <w:rFonts w:ascii="Arial" w:hAnsi="Arial"/>
                <w:b/>
              </w:rPr>
              <w:instrText xml:space="preserve"> FORMTEXT </w:instrText>
            </w:r>
            <w:r>
              <w:rPr>
                <w:rFonts w:ascii="Arial" w:hAnsi="Arial"/>
                <w:b/>
              </w:rPr>
            </w:r>
            <w:r>
              <w:rPr>
                <w:rFonts w:ascii="Arial" w:hAnsi="Arial"/>
                <w:b/>
              </w:rPr>
              <w:fldChar w:fldCharType="separate"/>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rPr>
              <w:fldChar w:fldCharType="end"/>
            </w:r>
          </w:p>
        </w:tc>
      </w:tr>
      <w:tr w:rsidR="000A7C52" w:rsidRPr="000A7C52" w:rsidTr="005378AD">
        <w:tc>
          <w:tcPr>
            <w:tcW w:w="3870" w:type="dxa"/>
          </w:tcPr>
          <w:p w:rsidR="000A7C52" w:rsidRPr="000A7C52" w:rsidRDefault="000A7C52" w:rsidP="000A7C52">
            <w:r>
              <w:t xml:space="preserve">Standard Desk:  </w:t>
            </w:r>
            <w:r>
              <w:rPr>
                <w:rFonts w:ascii="Arial" w:hAnsi="Arial"/>
                <w:b/>
              </w:rPr>
              <w:fldChar w:fldCharType="begin">
                <w:ffData>
                  <w:name w:val="Text19"/>
                  <w:enabled/>
                  <w:calcOnExit w:val="0"/>
                  <w:textInput/>
                </w:ffData>
              </w:fldChar>
            </w:r>
            <w:r>
              <w:rPr>
                <w:rFonts w:ascii="Arial" w:hAnsi="Arial"/>
                <w:b/>
              </w:rPr>
              <w:instrText xml:space="preserve"> FORMTEXT </w:instrText>
            </w:r>
            <w:r>
              <w:rPr>
                <w:rFonts w:ascii="Arial" w:hAnsi="Arial"/>
                <w:b/>
              </w:rPr>
            </w:r>
            <w:r>
              <w:rPr>
                <w:rFonts w:ascii="Arial" w:hAnsi="Arial"/>
                <w:b/>
              </w:rPr>
              <w:fldChar w:fldCharType="separate"/>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rPr>
              <w:fldChar w:fldCharType="end"/>
            </w:r>
          </w:p>
        </w:tc>
        <w:tc>
          <w:tcPr>
            <w:tcW w:w="3780" w:type="dxa"/>
          </w:tcPr>
          <w:p w:rsidR="000A7C52" w:rsidRPr="000A7C52" w:rsidRDefault="000A7C52" w:rsidP="000A7C52">
            <w:r>
              <w:t xml:space="preserve">Chairs:  </w:t>
            </w:r>
            <w:r>
              <w:rPr>
                <w:rFonts w:ascii="Arial" w:hAnsi="Arial"/>
                <w:b/>
              </w:rPr>
              <w:fldChar w:fldCharType="begin">
                <w:ffData>
                  <w:name w:val="Text19"/>
                  <w:enabled/>
                  <w:calcOnExit w:val="0"/>
                  <w:textInput/>
                </w:ffData>
              </w:fldChar>
            </w:r>
            <w:r>
              <w:rPr>
                <w:rFonts w:ascii="Arial" w:hAnsi="Arial"/>
                <w:b/>
              </w:rPr>
              <w:instrText xml:space="preserve"> FORMTEXT </w:instrText>
            </w:r>
            <w:r>
              <w:rPr>
                <w:rFonts w:ascii="Arial" w:hAnsi="Arial"/>
                <w:b/>
              </w:rPr>
            </w:r>
            <w:r>
              <w:rPr>
                <w:rFonts w:ascii="Arial" w:hAnsi="Arial"/>
                <w:b/>
              </w:rPr>
              <w:fldChar w:fldCharType="separate"/>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rPr>
              <w:fldChar w:fldCharType="end"/>
            </w:r>
          </w:p>
        </w:tc>
        <w:tc>
          <w:tcPr>
            <w:tcW w:w="2790" w:type="dxa"/>
          </w:tcPr>
          <w:p w:rsidR="000A7C52" w:rsidRPr="000A7C52" w:rsidRDefault="00982182" w:rsidP="000A7C52">
            <w:r>
              <w:t xml:space="preserve">Pictures:  </w:t>
            </w:r>
            <w:r>
              <w:rPr>
                <w:rFonts w:ascii="Arial" w:hAnsi="Arial"/>
                <w:b/>
              </w:rPr>
              <w:fldChar w:fldCharType="begin">
                <w:ffData>
                  <w:name w:val="Text19"/>
                  <w:enabled/>
                  <w:calcOnExit w:val="0"/>
                  <w:textInput/>
                </w:ffData>
              </w:fldChar>
            </w:r>
            <w:r>
              <w:rPr>
                <w:rFonts w:ascii="Arial" w:hAnsi="Arial"/>
                <w:b/>
              </w:rPr>
              <w:instrText xml:space="preserve"> FORMTEXT </w:instrText>
            </w:r>
            <w:r>
              <w:rPr>
                <w:rFonts w:ascii="Arial" w:hAnsi="Arial"/>
                <w:b/>
              </w:rPr>
            </w:r>
            <w:r>
              <w:rPr>
                <w:rFonts w:ascii="Arial" w:hAnsi="Arial"/>
                <w:b/>
              </w:rPr>
              <w:fldChar w:fldCharType="separate"/>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rPr>
              <w:fldChar w:fldCharType="end"/>
            </w:r>
          </w:p>
        </w:tc>
      </w:tr>
      <w:tr w:rsidR="000A7C52" w:rsidRPr="000A7C52" w:rsidTr="005378AD">
        <w:tc>
          <w:tcPr>
            <w:tcW w:w="3870" w:type="dxa"/>
          </w:tcPr>
          <w:p w:rsidR="000A7C52" w:rsidRPr="000A7C52" w:rsidRDefault="000A7C52" w:rsidP="000A7C52">
            <w:r>
              <w:t xml:space="preserve">Small Table:  </w:t>
            </w:r>
            <w:r>
              <w:rPr>
                <w:rFonts w:ascii="Arial" w:hAnsi="Arial"/>
                <w:b/>
              </w:rPr>
              <w:fldChar w:fldCharType="begin">
                <w:ffData>
                  <w:name w:val="Text19"/>
                  <w:enabled/>
                  <w:calcOnExit w:val="0"/>
                  <w:textInput/>
                </w:ffData>
              </w:fldChar>
            </w:r>
            <w:r>
              <w:rPr>
                <w:rFonts w:ascii="Arial" w:hAnsi="Arial"/>
                <w:b/>
              </w:rPr>
              <w:instrText xml:space="preserve"> FORMTEXT </w:instrText>
            </w:r>
            <w:r>
              <w:rPr>
                <w:rFonts w:ascii="Arial" w:hAnsi="Arial"/>
                <w:b/>
              </w:rPr>
            </w:r>
            <w:r>
              <w:rPr>
                <w:rFonts w:ascii="Arial" w:hAnsi="Arial"/>
                <w:b/>
              </w:rPr>
              <w:fldChar w:fldCharType="separate"/>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rPr>
              <w:fldChar w:fldCharType="end"/>
            </w:r>
          </w:p>
        </w:tc>
        <w:tc>
          <w:tcPr>
            <w:tcW w:w="3780" w:type="dxa"/>
          </w:tcPr>
          <w:p w:rsidR="000A7C52" w:rsidRPr="000A7C52" w:rsidRDefault="000A7C52" w:rsidP="000A7C52">
            <w:r>
              <w:t xml:space="preserve">Bulletin Board:  </w:t>
            </w:r>
            <w:r>
              <w:rPr>
                <w:rFonts w:ascii="Arial" w:hAnsi="Arial"/>
                <w:b/>
              </w:rPr>
              <w:fldChar w:fldCharType="begin">
                <w:ffData>
                  <w:name w:val="Text19"/>
                  <w:enabled/>
                  <w:calcOnExit w:val="0"/>
                  <w:textInput/>
                </w:ffData>
              </w:fldChar>
            </w:r>
            <w:r>
              <w:rPr>
                <w:rFonts w:ascii="Arial" w:hAnsi="Arial"/>
                <w:b/>
              </w:rPr>
              <w:instrText xml:space="preserve"> FORMTEXT </w:instrText>
            </w:r>
            <w:r>
              <w:rPr>
                <w:rFonts w:ascii="Arial" w:hAnsi="Arial"/>
                <w:b/>
              </w:rPr>
            </w:r>
            <w:r>
              <w:rPr>
                <w:rFonts w:ascii="Arial" w:hAnsi="Arial"/>
                <w:b/>
              </w:rPr>
              <w:fldChar w:fldCharType="separate"/>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rPr>
              <w:fldChar w:fldCharType="end"/>
            </w:r>
          </w:p>
        </w:tc>
        <w:tc>
          <w:tcPr>
            <w:tcW w:w="2790" w:type="dxa"/>
          </w:tcPr>
          <w:p w:rsidR="000A7C52" w:rsidRPr="000A7C52" w:rsidRDefault="00982182" w:rsidP="000A7C52">
            <w:r>
              <w:t xml:space="preserve">Other:  </w:t>
            </w:r>
            <w:r>
              <w:rPr>
                <w:rFonts w:ascii="Arial" w:hAnsi="Arial"/>
                <w:b/>
              </w:rPr>
              <w:fldChar w:fldCharType="begin">
                <w:ffData>
                  <w:name w:val="Text19"/>
                  <w:enabled/>
                  <w:calcOnExit w:val="0"/>
                  <w:textInput/>
                </w:ffData>
              </w:fldChar>
            </w:r>
            <w:r>
              <w:rPr>
                <w:rFonts w:ascii="Arial" w:hAnsi="Arial"/>
                <w:b/>
              </w:rPr>
              <w:instrText xml:space="preserve"> FORMTEXT </w:instrText>
            </w:r>
            <w:r>
              <w:rPr>
                <w:rFonts w:ascii="Arial" w:hAnsi="Arial"/>
                <w:b/>
              </w:rPr>
            </w:r>
            <w:r>
              <w:rPr>
                <w:rFonts w:ascii="Arial" w:hAnsi="Arial"/>
                <w:b/>
              </w:rPr>
              <w:fldChar w:fldCharType="separate"/>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rPr>
              <w:fldChar w:fldCharType="end"/>
            </w:r>
          </w:p>
        </w:tc>
      </w:tr>
      <w:tr w:rsidR="00982182" w:rsidRPr="000A7C52" w:rsidTr="005378AD">
        <w:trPr>
          <w:gridAfter w:val="1"/>
          <w:wAfter w:w="2790" w:type="dxa"/>
        </w:trPr>
        <w:tc>
          <w:tcPr>
            <w:tcW w:w="3870" w:type="dxa"/>
          </w:tcPr>
          <w:p w:rsidR="00982182" w:rsidRPr="000A7C52" w:rsidRDefault="00982182" w:rsidP="000A7C52">
            <w:r>
              <w:t xml:space="preserve">Medium Table:  </w:t>
            </w:r>
            <w:r>
              <w:rPr>
                <w:rFonts w:ascii="Arial" w:hAnsi="Arial"/>
                <w:b/>
              </w:rPr>
              <w:fldChar w:fldCharType="begin">
                <w:ffData>
                  <w:name w:val="Text19"/>
                  <w:enabled/>
                  <w:calcOnExit w:val="0"/>
                  <w:textInput/>
                </w:ffData>
              </w:fldChar>
            </w:r>
            <w:r>
              <w:rPr>
                <w:rFonts w:ascii="Arial" w:hAnsi="Arial"/>
                <w:b/>
              </w:rPr>
              <w:instrText xml:space="preserve"> FORMTEXT </w:instrText>
            </w:r>
            <w:r>
              <w:rPr>
                <w:rFonts w:ascii="Arial" w:hAnsi="Arial"/>
                <w:b/>
              </w:rPr>
            </w:r>
            <w:r>
              <w:rPr>
                <w:rFonts w:ascii="Arial" w:hAnsi="Arial"/>
                <w:b/>
              </w:rPr>
              <w:fldChar w:fldCharType="separate"/>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rPr>
              <w:fldChar w:fldCharType="end"/>
            </w:r>
          </w:p>
        </w:tc>
        <w:tc>
          <w:tcPr>
            <w:tcW w:w="3780" w:type="dxa"/>
          </w:tcPr>
          <w:p w:rsidR="00982182" w:rsidRPr="000A7C52" w:rsidRDefault="00982182" w:rsidP="000A7C52">
            <w:r>
              <w:t xml:space="preserve">Chalkboard:  </w:t>
            </w:r>
            <w:r>
              <w:rPr>
                <w:rFonts w:ascii="Arial" w:hAnsi="Arial"/>
                <w:b/>
              </w:rPr>
              <w:fldChar w:fldCharType="begin">
                <w:ffData>
                  <w:name w:val="Text19"/>
                  <w:enabled/>
                  <w:calcOnExit w:val="0"/>
                  <w:textInput/>
                </w:ffData>
              </w:fldChar>
            </w:r>
            <w:r>
              <w:rPr>
                <w:rFonts w:ascii="Arial" w:hAnsi="Arial"/>
                <w:b/>
              </w:rPr>
              <w:instrText xml:space="preserve"> FORMTEXT </w:instrText>
            </w:r>
            <w:r>
              <w:rPr>
                <w:rFonts w:ascii="Arial" w:hAnsi="Arial"/>
                <w:b/>
              </w:rPr>
            </w:r>
            <w:r>
              <w:rPr>
                <w:rFonts w:ascii="Arial" w:hAnsi="Arial"/>
                <w:b/>
              </w:rPr>
              <w:fldChar w:fldCharType="separate"/>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rPr>
              <w:fldChar w:fldCharType="end"/>
            </w:r>
          </w:p>
        </w:tc>
      </w:tr>
    </w:tbl>
    <w:p w:rsidR="00982182" w:rsidRDefault="00982182" w:rsidP="00BC7D67">
      <w:pPr>
        <w:rPr>
          <w:sz w:val="24"/>
          <w:szCs w:val="24"/>
        </w:rPr>
      </w:pPr>
    </w:p>
    <w:p w:rsidR="000B45AD" w:rsidRPr="00BC7D67" w:rsidRDefault="000B45AD" w:rsidP="00BC7D67">
      <w:pPr>
        <w:rPr>
          <w:sz w:val="24"/>
          <w:szCs w:val="24"/>
        </w:rPr>
      </w:pPr>
      <w:r w:rsidRPr="00BC7D67">
        <w:rPr>
          <w:sz w:val="24"/>
          <w:szCs w:val="24"/>
        </w:rPr>
        <w:t>Is there any additional information that will help</w:t>
      </w:r>
      <w:r w:rsidR="000D692A">
        <w:rPr>
          <w:sz w:val="24"/>
          <w:szCs w:val="24"/>
        </w:rPr>
        <w:t xml:space="preserve"> the moving crew?  </w:t>
      </w:r>
      <w:r w:rsidR="000D692A">
        <w:rPr>
          <w:rFonts w:ascii="Arial" w:hAnsi="Arial"/>
          <w:b/>
        </w:rPr>
        <w:fldChar w:fldCharType="begin">
          <w:ffData>
            <w:name w:val="Text19"/>
            <w:enabled/>
            <w:calcOnExit w:val="0"/>
            <w:textInput/>
          </w:ffData>
        </w:fldChar>
      </w:r>
      <w:r w:rsidR="000D692A">
        <w:rPr>
          <w:rFonts w:ascii="Arial" w:hAnsi="Arial"/>
          <w:b/>
        </w:rPr>
        <w:instrText xml:space="preserve"> FORMTEXT </w:instrText>
      </w:r>
      <w:r w:rsidR="000D692A">
        <w:rPr>
          <w:rFonts w:ascii="Arial" w:hAnsi="Arial"/>
          <w:b/>
        </w:rPr>
      </w:r>
      <w:r w:rsidR="000D692A">
        <w:rPr>
          <w:rFonts w:ascii="Arial" w:hAnsi="Arial"/>
          <w:b/>
        </w:rPr>
        <w:fldChar w:fldCharType="separate"/>
      </w:r>
      <w:r w:rsidR="00B40F27">
        <w:rPr>
          <w:rFonts w:ascii="Arial" w:hAnsi="Arial"/>
          <w:b/>
        </w:rPr>
        <w:t> </w:t>
      </w:r>
      <w:r w:rsidR="00B40F27">
        <w:rPr>
          <w:rFonts w:ascii="Arial" w:hAnsi="Arial"/>
          <w:b/>
        </w:rPr>
        <w:t> </w:t>
      </w:r>
      <w:r w:rsidR="00B40F27">
        <w:rPr>
          <w:rFonts w:ascii="Arial" w:hAnsi="Arial"/>
          <w:b/>
        </w:rPr>
        <w:t> </w:t>
      </w:r>
      <w:r w:rsidR="00B40F27">
        <w:rPr>
          <w:rFonts w:ascii="Arial" w:hAnsi="Arial"/>
          <w:b/>
        </w:rPr>
        <w:t> </w:t>
      </w:r>
      <w:r w:rsidR="00B40F27">
        <w:rPr>
          <w:rFonts w:ascii="Arial" w:hAnsi="Arial"/>
          <w:b/>
        </w:rPr>
        <w:t> </w:t>
      </w:r>
      <w:r w:rsidR="000D692A">
        <w:rPr>
          <w:rFonts w:ascii="Arial" w:hAnsi="Arial"/>
          <w:b/>
        </w:rPr>
        <w:fldChar w:fldCharType="end"/>
      </w:r>
      <w:r w:rsidR="00F918B2">
        <w:rPr>
          <w:sz w:val="24"/>
          <w:szCs w:val="24"/>
        </w:rPr>
        <w:t xml:space="preserve"> </w:t>
      </w:r>
    </w:p>
    <w:p w:rsidR="00982182" w:rsidRDefault="00982182" w:rsidP="000B45AD">
      <w:pPr>
        <w:pStyle w:val="BodyText"/>
        <w:spacing w:after="0"/>
        <w:ind w:left="720" w:firstLine="0"/>
        <w:jc w:val="center"/>
        <w:rPr>
          <w:sz w:val="20"/>
        </w:rPr>
      </w:pPr>
    </w:p>
    <w:p w:rsidR="000B45AD" w:rsidRDefault="000B45AD" w:rsidP="00F5435A">
      <w:pPr>
        <w:pStyle w:val="BodyText"/>
        <w:spacing w:after="0"/>
        <w:ind w:firstLine="0"/>
        <w:jc w:val="center"/>
        <w:rPr>
          <w:sz w:val="20"/>
        </w:rPr>
      </w:pPr>
      <w:r>
        <w:rPr>
          <w:sz w:val="20"/>
        </w:rPr>
        <w:t>Please send or fax this form to:</w:t>
      </w:r>
    </w:p>
    <w:p w:rsidR="000B45AD" w:rsidRPr="00C764A2" w:rsidRDefault="004B0C8E" w:rsidP="00F5435A">
      <w:pPr>
        <w:pStyle w:val="BodyText"/>
        <w:spacing w:after="0"/>
        <w:ind w:firstLine="0"/>
        <w:jc w:val="center"/>
        <w:rPr>
          <w:b/>
          <w:sz w:val="24"/>
          <w:szCs w:val="24"/>
        </w:rPr>
      </w:pPr>
      <w:hyperlink r:id="rId9" w:history="1">
        <w:r w:rsidR="005113B9" w:rsidRPr="003712D3">
          <w:rPr>
            <w:rStyle w:val="Hyperlink"/>
            <w:b/>
            <w:sz w:val="24"/>
            <w:szCs w:val="24"/>
          </w:rPr>
          <w:t>facilities-cbs@calpoly.edu</w:t>
        </w:r>
      </w:hyperlink>
    </w:p>
    <w:p w:rsidR="00AC5105" w:rsidRDefault="000B45AD" w:rsidP="00F5435A">
      <w:pPr>
        <w:pStyle w:val="BodyText"/>
        <w:spacing w:after="0"/>
        <w:ind w:firstLine="0"/>
        <w:jc w:val="center"/>
      </w:pPr>
      <w:r>
        <w:rPr>
          <w:sz w:val="20"/>
        </w:rPr>
        <w:t>Facilit</w:t>
      </w:r>
      <w:r w:rsidR="006543C0">
        <w:rPr>
          <w:sz w:val="20"/>
        </w:rPr>
        <w:t xml:space="preserve">ies Customer and Business </w:t>
      </w:r>
      <w:r>
        <w:rPr>
          <w:sz w:val="20"/>
        </w:rPr>
        <w:t>Services</w:t>
      </w:r>
      <w:r w:rsidR="00C764A2">
        <w:rPr>
          <w:sz w:val="20"/>
        </w:rPr>
        <w:t xml:space="preserve"> - </w:t>
      </w:r>
      <w:r>
        <w:rPr>
          <w:sz w:val="20"/>
        </w:rPr>
        <w:t>Building 70</w:t>
      </w:r>
      <w:r w:rsidR="00C764A2">
        <w:rPr>
          <w:sz w:val="20"/>
        </w:rPr>
        <w:t xml:space="preserve"> - </w:t>
      </w:r>
      <w:r>
        <w:rPr>
          <w:sz w:val="20"/>
        </w:rPr>
        <w:t xml:space="preserve">Office: 6-5555 </w:t>
      </w:r>
      <w:r w:rsidR="00C764A2">
        <w:rPr>
          <w:sz w:val="20"/>
        </w:rPr>
        <w:t xml:space="preserve">- </w:t>
      </w:r>
      <w:r>
        <w:rPr>
          <w:sz w:val="20"/>
        </w:rPr>
        <w:t>Fax: 6-6114</w:t>
      </w:r>
    </w:p>
    <w:sectPr w:rsidR="00AC5105" w:rsidSect="00E12506">
      <w:footerReference w:type="even" r:id="rId10"/>
      <w:footerReference w:type="first" r:id="rId11"/>
      <w:pgSz w:w="12240" w:h="15840" w:code="1"/>
      <w:pgMar w:top="720" w:right="1440" w:bottom="288" w:left="1440" w:header="0" w:footer="432"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773F" w:rsidRDefault="0010773F">
      <w:r>
        <w:separator/>
      </w:r>
    </w:p>
  </w:endnote>
  <w:endnote w:type="continuationSeparator" w:id="0">
    <w:p w:rsidR="0010773F" w:rsidRDefault="001077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59D6" w:rsidRDefault="00C459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rsidR="00C459D6" w:rsidRDefault="00C459D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59D6" w:rsidRPr="00E12506" w:rsidRDefault="00E12506" w:rsidP="00E12506">
    <w:pPr>
      <w:pStyle w:val="Footer"/>
      <w:spacing w:before="0"/>
      <w:jc w:val="left"/>
      <w:rPr>
        <w:sz w:val="16"/>
      </w:rPr>
    </w:pPr>
    <w:r w:rsidRPr="00E12506">
      <w:rPr>
        <w:sz w:val="16"/>
      </w:rPr>
      <w:t xml:space="preserve">Rev </w:t>
    </w:r>
    <w:r w:rsidR="006543C0">
      <w:rPr>
        <w:sz w:val="16"/>
      </w:rPr>
      <w:t>1</w:t>
    </w:r>
    <w:r w:rsidRPr="00E12506">
      <w:rPr>
        <w:sz w:val="16"/>
      </w:rPr>
      <w:t>/1</w:t>
    </w:r>
    <w:r w:rsidR="008875C6">
      <w:rPr>
        <w:sz w:val="16"/>
      </w:rPr>
      <w:t>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773F" w:rsidRDefault="0010773F">
      <w:r>
        <w:separator/>
      </w:r>
    </w:p>
  </w:footnote>
  <w:footnote w:type="continuationSeparator" w:id="0">
    <w:p w:rsidR="0010773F" w:rsidRDefault="0010773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CB09F6"/>
    <w:multiLevelType w:val="hybridMultilevel"/>
    <w:tmpl w:val="C0E00234"/>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5A44EE6"/>
    <w:multiLevelType w:val="hybridMultilevel"/>
    <w:tmpl w:val="48BEFFBE"/>
    <w:lvl w:ilvl="0" w:tplc="C9FA1262">
      <w:start w:val="1"/>
      <w:numFmt w:val="bullet"/>
      <w:lvlText w:val=""/>
      <w:lvlJc w:val="left"/>
      <w:pPr>
        <w:tabs>
          <w:tab w:val="num" w:pos="1080"/>
        </w:tabs>
        <w:ind w:left="1080" w:hanging="360"/>
      </w:pPr>
      <w:rPr>
        <w:rFonts w:ascii="Symbol" w:hAnsi="Symbol" w:hint="default"/>
      </w:rPr>
    </w:lvl>
    <w:lvl w:ilvl="1" w:tplc="A080C020" w:tentative="1">
      <w:start w:val="1"/>
      <w:numFmt w:val="bullet"/>
      <w:lvlText w:val="o"/>
      <w:lvlJc w:val="left"/>
      <w:pPr>
        <w:tabs>
          <w:tab w:val="num" w:pos="1800"/>
        </w:tabs>
        <w:ind w:left="1800" w:hanging="360"/>
      </w:pPr>
      <w:rPr>
        <w:rFonts w:ascii="Courier New" w:hAnsi="Courier New" w:cs="Verdana" w:hint="default"/>
      </w:rPr>
    </w:lvl>
    <w:lvl w:ilvl="2" w:tplc="0B260B90" w:tentative="1">
      <w:start w:val="1"/>
      <w:numFmt w:val="bullet"/>
      <w:lvlText w:val=""/>
      <w:lvlJc w:val="left"/>
      <w:pPr>
        <w:tabs>
          <w:tab w:val="num" w:pos="2520"/>
        </w:tabs>
        <w:ind w:left="2520" w:hanging="360"/>
      </w:pPr>
      <w:rPr>
        <w:rFonts w:ascii="Wingdings" w:hAnsi="Wingdings" w:hint="default"/>
      </w:rPr>
    </w:lvl>
    <w:lvl w:ilvl="3" w:tplc="0D40A092" w:tentative="1">
      <w:start w:val="1"/>
      <w:numFmt w:val="bullet"/>
      <w:lvlText w:val=""/>
      <w:lvlJc w:val="left"/>
      <w:pPr>
        <w:tabs>
          <w:tab w:val="num" w:pos="3240"/>
        </w:tabs>
        <w:ind w:left="3240" w:hanging="360"/>
      </w:pPr>
      <w:rPr>
        <w:rFonts w:ascii="Symbol" w:hAnsi="Symbol" w:hint="default"/>
      </w:rPr>
    </w:lvl>
    <w:lvl w:ilvl="4" w:tplc="80745D28" w:tentative="1">
      <w:start w:val="1"/>
      <w:numFmt w:val="bullet"/>
      <w:lvlText w:val="o"/>
      <w:lvlJc w:val="left"/>
      <w:pPr>
        <w:tabs>
          <w:tab w:val="num" w:pos="3960"/>
        </w:tabs>
        <w:ind w:left="3960" w:hanging="360"/>
      </w:pPr>
      <w:rPr>
        <w:rFonts w:ascii="Courier New" w:hAnsi="Courier New" w:cs="Verdana" w:hint="default"/>
      </w:rPr>
    </w:lvl>
    <w:lvl w:ilvl="5" w:tplc="3CBC4676" w:tentative="1">
      <w:start w:val="1"/>
      <w:numFmt w:val="bullet"/>
      <w:lvlText w:val=""/>
      <w:lvlJc w:val="left"/>
      <w:pPr>
        <w:tabs>
          <w:tab w:val="num" w:pos="4680"/>
        </w:tabs>
        <w:ind w:left="4680" w:hanging="360"/>
      </w:pPr>
      <w:rPr>
        <w:rFonts w:ascii="Wingdings" w:hAnsi="Wingdings" w:hint="default"/>
      </w:rPr>
    </w:lvl>
    <w:lvl w:ilvl="6" w:tplc="760E5DBE" w:tentative="1">
      <w:start w:val="1"/>
      <w:numFmt w:val="bullet"/>
      <w:lvlText w:val=""/>
      <w:lvlJc w:val="left"/>
      <w:pPr>
        <w:tabs>
          <w:tab w:val="num" w:pos="5400"/>
        </w:tabs>
        <w:ind w:left="5400" w:hanging="360"/>
      </w:pPr>
      <w:rPr>
        <w:rFonts w:ascii="Symbol" w:hAnsi="Symbol" w:hint="default"/>
      </w:rPr>
    </w:lvl>
    <w:lvl w:ilvl="7" w:tplc="CAA24448" w:tentative="1">
      <w:start w:val="1"/>
      <w:numFmt w:val="bullet"/>
      <w:lvlText w:val="o"/>
      <w:lvlJc w:val="left"/>
      <w:pPr>
        <w:tabs>
          <w:tab w:val="num" w:pos="6120"/>
        </w:tabs>
        <w:ind w:left="6120" w:hanging="360"/>
      </w:pPr>
      <w:rPr>
        <w:rFonts w:ascii="Courier New" w:hAnsi="Courier New" w:cs="Verdana" w:hint="default"/>
      </w:rPr>
    </w:lvl>
    <w:lvl w:ilvl="8" w:tplc="F5380456" w:tentative="1">
      <w:start w:val="1"/>
      <w:numFmt w:val="bullet"/>
      <w:lvlText w:val=""/>
      <w:lvlJc w:val="left"/>
      <w:pPr>
        <w:tabs>
          <w:tab w:val="num" w:pos="6840"/>
        </w:tabs>
        <w:ind w:left="6840" w:hanging="360"/>
      </w:pPr>
      <w:rPr>
        <w:rFonts w:ascii="Wingdings" w:hAnsi="Wingdings" w:hint="default"/>
      </w:rPr>
    </w:lvl>
  </w:abstractNum>
  <w:abstractNum w:abstractNumId="2">
    <w:nsid w:val="61AA05BD"/>
    <w:multiLevelType w:val="hybridMultilevel"/>
    <w:tmpl w:val="8682A7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8"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whBXep4tpgLW5XrNfBotJjyYU+8=" w:salt="5HFXA4SqCYxtobX7kn01lg=="/>
  <w:defaultTabStop w:val="720"/>
  <w:drawingGridHorizontalSpacing w:val="187"/>
  <w:drawingGridVerticalSpacing w:val="187"/>
  <w:doNotUseMarginsForDrawingGridOrigin/>
  <w:drawingGridHorizontalOrigin w:val="1699"/>
  <w:drawingGridVerticalOrigin w:val="1987"/>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45AD"/>
    <w:rsid w:val="00002FE6"/>
    <w:rsid w:val="00061C9B"/>
    <w:rsid w:val="0009037D"/>
    <w:rsid w:val="000A7C52"/>
    <w:rsid w:val="000B45AD"/>
    <w:rsid w:val="000D692A"/>
    <w:rsid w:val="0010773F"/>
    <w:rsid w:val="001C30A6"/>
    <w:rsid w:val="001E55A7"/>
    <w:rsid w:val="001F79E2"/>
    <w:rsid w:val="00270618"/>
    <w:rsid w:val="002A493E"/>
    <w:rsid w:val="002A7BC0"/>
    <w:rsid w:val="002C7C9B"/>
    <w:rsid w:val="00333DE1"/>
    <w:rsid w:val="00351A03"/>
    <w:rsid w:val="003800E0"/>
    <w:rsid w:val="003F5A1B"/>
    <w:rsid w:val="004109AD"/>
    <w:rsid w:val="004854F8"/>
    <w:rsid w:val="004B0C8E"/>
    <w:rsid w:val="004F5DB9"/>
    <w:rsid w:val="005113B9"/>
    <w:rsid w:val="005378AD"/>
    <w:rsid w:val="005A56E5"/>
    <w:rsid w:val="005D215E"/>
    <w:rsid w:val="005D386E"/>
    <w:rsid w:val="005F4E61"/>
    <w:rsid w:val="006543C0"/>
    <w:rsid w:val="00686BA8"/>
    <w:rsid w:val="006B6FFC"/>
    <w:rsid w:val="00720B59"/>
    <w:rsid w:val="0074159B"/>
    <w:rsid w:val="007627CA"/>
    <w:rsid w:val="00772CAB"/>
    <w:rsid w:val="007D79DC"/>
    <w:rsid w:val="00843FB2"/>
    <w:rsid w:val="008875C6"/>
    <w:rsid w:val="008C53C3"/>
    <w:rsid w:val="008E2322"/>
    <w:rsid w:val="00913002"/>
    <w:rsid w:val="00942E7F"/>
    <w:rsid w:val="00982182"/>
    <w:rsid w:val="00A00E23"/>
    <w:rsid w:val="00A5441E"/>
    <w:rsid w:val="00A56997"/>
    <w:rsid w:val="00AC5105"/>
    <w:rsid w:val="00B35C6E"/>
    <w:rsid w:val="00B40F27"/>
    <w:rsid w:val="00B45139"/>
    <w:rsid w:val="00BC7D67"/>
    <w:rsid w:val="00C41EF0"/>
    <w:rsid w:val="00C459D6"/>
    <w:rsid w:val="00C507EA"/>
    <w:rsid w:val="00C764A2"/>
    <w:rsid w:val="00C967EB"/>
    <w:rsid w:val="00CA570A"/>
    <w:rsid w:val="00CC5B7D"/>
    <w:rsid w:val="00CD62F3"/>
    <w:rsid w:val="00D016B5"/>
    <w:rsid w:val="00D33F06"/>
    <w:rsid w:val="00D95FE5"/>
    <w:rsid w:val="00DB65A6"/>
    <w:rsid w:val="00DE03A9"/>
    <w:rsid w:val="00E12506"/>
    <w:rsid w:val="00E33FC0"/>
    <w:rsid w:val="00EA4CFE"/>
    <w:rsid w:val="00EE301C"/>
    <w:rsid w:val="00EF7AC1"/>
    <w:rsid w:val="00F5435A"/>
    <w:rsid w:val="00F918B2"/>
    <w:rsid w:val="00FC0B6F"/>
    <w:rsid w:val="00FE35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Garamond" w:hAnsi="Garamond"/>
      <w:sz w:val="22"/>
    </w:rPr>
  </w:style>
  <w:style w:type="paragraph" w:styleId="Heading1">
    <w:name w:val="heading 1"/>
    <w:basedOn w:val="Normal"/>
    <w:next w:val="BodyText"/>
    <w:qFormat/>
    <w:pPr>
      <w:keepNext/>
      <w:keepLines/>
      <w:spacing w:after="180" w:line="240" w:lineRule="atLeast"/>
      <w:jc w:val="center"/>
      <w:outlineLvl w:val="0"/>
    </w:pPr>
    <w:rPr>
      <w:caps/>
      <w:spacing w:val="20"/>
      <w:kern w:val="20"/>
      <w:sz w:val="18"/>
    </w:rPr>
  </w:style>
  <w:style w:type="paragraph" w:styleId="Heading2">
    <w:name w:val="heading 2"/>
    <w:basedOn w:val="Normal"/>
    <w:next w:val="BodyText"/>
    <w:qFormat/>
    <w:pPr>
      <w:keepNext/>
      <w:keepLines/>
      <w:spacing w:after="170" w:line="240" w:lineRule="atLeast"/>
      <w:outlineLvl w:val="1"/>
    </w:pPr>
    <w:rPr>
      <w:caps/>
      <w:kern w:val="20"/>
    </w:rPr>
  </w:style>
  <w:style w:type="paragraph" w:styleId="Heading3">
    <w:name w:val="heading 3"/>
    <w:basedOn w:val="Normal"/>
    <w:next w:val="BodyText"/>
    <w:qFormat/>
    <w:pPr>
      <w:keepNext/>
      <w:keepLines/>
      <w:spacing w:after="240" w:line="240" w:lineRule="atLeast"/>
      <w:outlineLvl w:val="2"/>
    </w:pPr>
    <w:rPr>
      <w:i/>
      <w:kern w:val="20"/>
    </w:rPr>
  </w:style>
  <w:style w:type="paragraph" w:styleId="Heading4">
    <w:name w:val="heading 4"/>
    <w:basedOn w:val="Normal"/>
    <w:next w:val="BodyText"/>
    <w:qFormat/>
    <w:pPr>
      <w:keepNext/>
      <w:keepLines/>
      <w:spacing w:line="240" w:lineRule="atLeast"/>
      <w:outlineLvl w:val="3"/>
    </w:pPr>
    <w:rPr>
      <w:caps/>
      <w:kern w:val="20"/>
      <w:sz w:val="18"/>
    </w:rPr>
  </w:style>
  <w:style w:type="paragraph" w:styleId="Heading5">
    <w:name w:val="heading 5"/>
    <w:basedOn w:val="Normal"/>
    <w:next w:val="BodyText"/>
    <w:qFormat/>
    <w:pPr>
      <w:keepNext/>
      <w:keepLines/>
      <w:spacing w:line="240" w:lineRule="atLeast"/>
      <w:outlineLvl w:val="4"/>
    </w:pPr>
    <w:rPr>
      <w:kern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after="240" w:line="240" w:lineRule="atLeast"/>
      <w:ind w:firstLine="360"/>
      <w:jc w:val="both"/>
    </w:pPr>
  </w:style>
  <w:style w:type="paragraph" w:styleId="Closing">
    <w:name w:val="Closing"/>
    <w:basedOn w:val="Normal"/>
    <w:next w:val="Normal"/>
    <w:pPr>
      <w:spacing w:line="220" w:lineRule="atLeast"/>
    </w:pPr>
  </w:style>
  <w:style w:type="paragraph" w:customStyle="1" w:styleId="CompanyName">
    <w:name w:val="Company Name"/>
    <w:basedOn w:val="BodyText"/>
    <w:pPr>
      <w:keepLines/>
      <w:framePr w:w="8640" w:h="1440" w:wrap="notBeside" w:vAnchor="page" w:hAnchor="margin" w:xAlign="center" w:y="889"/>
      <w:spacing w:after="40"/>
      <w:ind w:firstLine="0"/>
      <w:jc w:val="center"/>
    </w:pPr>
    <w:rPr>
      <w:caps/>
      <w:spacing w:val="75"/>
    </w:rPr>
  </w:style>
  <w:style w:type="paragraph" w:customStyle="1" w:styleId="DocumentLabel">
    <w:name w:val="Document Label"/>
    <w:next w:val="Normal"/>
    <w:pPr>
      <w:pBdr>
        <w:top w:val="double" w:sz="6" w:space="8" w:color="808080"/>
        <w:bottom w:val="double" w:sz="6" w:space="8" w:color="808080"/>
      </w:pBdr>
      <w:spacing w:after="40" w:line="240" w:lineRule="atLeast"/>
      <w:jc w:val="center"/>
    </w:pPr>
    <w:rPr>
      <w:rFonts w:ascii="Garamond" w:hAnsi="Garamond"/>
      <w:b/>
      <w:caps/>
      <w:spacing w:val="20"/>
      <w:sz w:val="18"/>
    </w:rPr>
  </w:style>
  <w:style w:type="paragraph" w:customStyle="1" w:styleId="Enclosure">
    <w:name w:val="Enclosure"/>
    <w:basedOn w:val="BodyText"/>
    <w:next w:val="Normal"/>
    <w:pPr>
      <w:keepLines/>
      <w:spacing w:before="220"/>
      <w:ind w:firstLine="0"/>
    </w:pPr>
  </w:style>
  <w:style w:type="paragraph" w:customStyle="1" w:styleId="HeaderBase">
    <w:name w:val="Header Base"/>
    <w:basedOn w:val="BodyText"/>
    <w:pPr>
      <w:keepLines/>
      <w:tabs>
        <w:tab w:val="center" w:pos="4320"/>
        <w:tab w:val="right" w:pos="8640"/>
      </w:tabs>
      <w:spacing w:after="0"/>
    </w:pPr>
  </w:style>
  <w:style w:type="paragraph" w:styleId="Footer">
    <w:name w:val="footer"/>
    <w:basedOn w:val="HeaderBase"/>
    <w:pPr>
      <w:spacing w:before="600"/>
      <w:ind w:right="-240" w:firstLine="0"/>
      <w:jc w:val="center"/>
    </w:pPr>
    <w:rPr>
      <w:kern w:val="18"/>
    </w:rPr>
  </w:style>
  <w:style w:type="paragraph" w:styleId="Header">
    <w:name w:val="header"/>
    <w:basedOn w:val="HeaderBase"/>
    <w:pPr>
      <w:spacing w:after="660"/>
      <w:ind w:firstLine="0"/>
      <w:jc w:val="center"/>
    </w:pPr>
    <w:rPr>
      <w:caps/>
      <w:kern w:val="18"/>
      <w:sz w:val="18"/>
    </w:rPr>
  </w:style>
  <w:style w:type="paragraph" w:customStyle="1" w:styleId="HeadingBase">
    <w:name w:val="Heading Base"/>
    <w:basedOn w:val="BodyText"/>
    <w:next w:val="BodyText"/>
    <w:pPr>
      <w:keepNext/>
      <w:keepLines/>
      <w:spacing w:after="0"/>
      <w:ind w:firstLine="0"/>
      <w:jc w:val="left"/>
    </w:pPr>
    <w:rPr>
      <w:kern w:val="20"/>
    </w:rPr>
  </w:style>
  <w:style w:type="paragraph" w:styleId="MessageHeader">
    <w:name w:val="Message Header"/>
    <w:basedOn w:val="BodyText"/>
    <w:pPr>
      <w:keepLines/>
      <w:spacing w:after="120"/>
      <w:ind w:left="1080" w:hanging="1080"/>
      <w:jc w:val="left"/>
    </w:pPr>
    <w:rPr>
      <w:caps/>
      <w:sz w:val="18"/>
    </w:rPr>
  </w:style>
  <w:style w:type="paragraph" w:customStyle="1" w:styleId="MessageHeaderFirst">
    <w:name w:val="Message Header First"/>
    <w:basedOn w:val="MessageHeader"/>
    <w:next w:val="MessageHeader"/>
    <w:pPr>
      <w:spacing w:before="360"/>
    </w:pPr>
  </w:style>
  <w:style w:type="character" w:customStyle="1" w:styleId="MessageHeaderLabel">
    <w:name w:val="Message Header Label"/>
    <w:rPr>
      <w:b/>
      <w:sz w:val="18"/>
    </w:rPr>
  </w:style>
  <w:style w:type="paragraph" w:customStyle="1" w:styleId="MessageHeaderLast">
    <w:name w:val="Message Header Last"/>
    <w:basedOn w:val="MessageHeader"/>
    <w:next w:val="BodyText"/>
    <w:pPr>
      <w:pBdr>
        <w:bottom w:val="single" w:sz="6" w:space="18" w:color="808080"/>
      </w:pBdr>
      <w:spacing w:after="360"/>
    </w:pPr>
  </w:style>
  <w:style w:type="paragraph" w:styleId="NormalIndent">
    <w:name w:val="Normal Indent"/>
    <w:basedOn w:val="Normal"/>
    <w:pPr>
      <w:ind w:left="720"/>
    </w:pPr>
  </w:style>
  <w:style w:type="character" w:styleId="PageNumber">
    <w:name w:val="page number"/>
  </w:style>
  <w:style w:type="paragraph" w:customStyle="1" w:styleId="ReturnAddress">
    <w:name w:val="Return Address"/>
    <w:pPr>
      <w:framePr w:w="8640" w:hSpace="187" w:vSpace="187" w:wrap="notBeside" w:vAnchor="page" w:hAnchor="margin" w:xAlign="center" w:y="14401" w:anchorLock="1"/>
      <w:spacing w:line="240" w:lineRule="atLeast"/>
      <w:ind w:right="-240"/>
      <w:jc w:val="center"/>
    </w:pPr>
    <w:rPr>
      <w:rFonts w:ascii="Garamond" w:hAnsi="Garamond"/>
      <w:caps/>
      <w:spacing w:val="30"/>
      <w:sz w:val="15"/>
    </w:rPr>
  </w:style>
  <w:style w:type="paragraph" w:styleId="Signature">
    <w:name w:val="Signature"/>
    <w:basedOn w:val="BodyText"/>
    <w:next w:val="Normal"/>
    <w:pPr>
      <w:keepNext/>
      <w:keepLines/>
      <w:spacing w:before="660" w:after="0"/>
    </w:pPr>
  </w:style>
  <w:style w:type="paragraph" w:customStyle="1" w:styleId="SignatureJobTitle">
    <w:name w:val="Signature Job Title"/>
    <w:basedOn w:val="Signature"/>
    <w:next w:val="Normal"/>
    <w:pPr>
      <w:spacing w:before="0"/>
      <w:ind w:firstLine="0"/>
    </w:pPr>
  </w:style>
  <w:style w:type="paragraph" w:customStyle="1" w:styleId="SignatureName">
    <w:name w:val="Signature Name"/>
    <w:basedOn w:val="Signature"/>
    <w:next w:val="SignatureJobTitle"/>
    <w:pPr>
      <w:ind w:firstLine="0"/>
    </w:pPr>
  </w:style>
  <w:style w:type="character" w:customStyle="1" w:styleId="Slogan">
    <w:name w:val="Slogan"/>
    <w:basedOn w:val="DefaultParagraphFont"/>
    <w:rPr>
      <w:i/>
      <w:spacing w:val="70"/>
      <w:sz w:val="21"/>
    </w:rPr>
  </w:style>
  <w:style w:type="paragraph" w:styleId="BalloonText">
    <w:name w:val="Balloon Text"/>
    <w:basedOn w:val="Normal"/>
    <w:semiHidden/>
    <w:rPr>
      <w:rFonts w:ascii="Tahoma" w:hAnsi="Tahoma" w:cs="Tahoma"/>
      <w:sz w:val="16"/>
      <w:szCs w:val="16"/>
    </w:rPr>
  </w:style>
  <w:style w:type="paragraph" w:customStyle="1" w:styleId="ChartfieldHeader">
    <w:name w:val="Chartfield Header"/>
    <w:pPr>
      <w:tabs>
        <w:tab w:val="left" w:pos="180"/>
      </w:tabs>
      <w:jc w:val="center"/>
    </w:pPr>
    <w:rPr>
      <w:rFonts w:ascii="Verdana" w:hAnsi="Verdana"/>
      <w:sz w:val="16"/>
    </w:rPr>
  </w:style>
  <w:style w:type="paragraph" w:customStyle="1" w:styleId="ChartfieldInstruction">
    <w:name w:val="Chartfield Instruction"/>
    <w:pPr>
      <w:tabs>
        <w:tab w:val="left" w:pos="180"/>
      </w:tabs>
      <w:ind w:left="86"/>
    </w:pPr>
    <w:rPr>
      <w:rFonts w:ascii="Verdana" w:hAnsi="Verdana"/>
      <w:b/>
      <w:sz w:val="16"/>
    </w:rPr>
  </w:style>
  <w:style w:type="paragraph" w:customStyle="1" w:styleId="ChartfieldEntry">
    <w:name w:val="Chartfield Entry"/>
    <w:pPr>
      <w:tabs>
        <w:tab w:val="left" w:pos="180"/>
      </w:tabs>
      <w:jc w:val="center"/>
    </w:pPr>
    <w:rPr>
      <w:rFonts w:ascii="Verdana" w:hAnsi="Verdana"/>
      <w:sz w:val="24"/>
    </w:rPr>
  </w:style>
  <w:style w:type="table" w:styleId="TableGrid">
    <w:name w:val="Table Grid"/>
    <w:basedOn w:val="TableNormal"/>
    <w:rsid w:val="00BC7D6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C764A2"/>
    <w:rPr>
      <w:color w:val="0000FF"/>
      <w:u w:val="single"/>
    </w:rPr>
  </w:style>
  <w:style w:type="paragraph" w:styleId="ListParagraph">
    <w:name w:val="List Paragraph"/>
    <w:basedOn w:val="Normal"/>
    <w:uiPriority w:val="34"/>
    <w:qFormat/>
    <w:rsid w:val="0027061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Garamond" w:hAnsi="Garamond"/>
      <w:sz w:val="22"/>
    </w:rPr>
  </w:style>
  <w:style w:type="paragraph" w:styleId="Heading1">
    <w:name w:val="heading 1"/>
    <w:basedOn w:val="Normal"/>
    <w:next w:val="BodyText"/>
    <w:qFormat/>
    <w:pPr>
      <w:keepNext/>
      <w:keepLines/>
      <w:spacing w:after="180" w:line="240" w:lineRule="atLeast"/>
      <w:jc w:val="center"/>
      <w:outlineLvl w:val="0"/>
    </w:pPr>
    <w:rPr>
      <w:caps/>
      <w:spacing w:val="20"/>
      <w:kern w:val="20"/>
      <w:sz w:val="18"/>
    </w:rPr>
  </w:style>
  <w:style w:type="paragraph" w:styleId="Heading2">
    <w:name w:val="heading 2"/>
    <w:basedOn w:val="Normal"/>
    <w:next w:val="BodyText"/>
    <w:qFormat/>
    <w:pPr>
      <w:keepNext/>
      <w:keepLines/>
      <w:spacing w:after="170" w:line="240" w:lineRule="atLeast"/>
      <w:outlineLvl w:val="1"/>
    </w:pPr>
    <w:rPr>
      <w:caps/>
      <w:kern w:val="20"/>
    </w:rPr>
  </w:style>
  <w:style w:type="paragraph" w:styleId="Heading3">
    <w:name w:val="heading 3"/>
    <w:basedOn w:val="Normal"/>
    <w:next w:val="BodyText"/>
    <w:qFormat/>
    <w:pPr>
      <w:keepNext/>
      <w:keepLines/>
      <w:spacing w:after="240" w:line="240" w:lineRule="atLeast"/>
      <w:outlineLvl w:val="2"/>
    </w:pPr>
    <w:rPr>
      <w:i/>
      <w:kern w:val="20"/>
    </w:rPr>
  </w:style>
  <w:style w:type="paragraph" w:styleId="Heading4">
    <w:name w:val="heading 4"/>
    <w:basedOn w:val="Normal"/>
    <w:next w:val="BodyText"/>
    <w:qFormat/>
    <w:pPr>
      <w:keepNext/>
      <w:keepLines/>
      <w:spacing w:line="240" w:lineRule="atLeast"/>
      <w:outlineLvl w:val="3"/>
    </w:pPr>
    <w:rPr>
      <w:caps/>
      <w:kern w:val="20"/>
      <w:sz w:val="18"/>
    </w:rPr>
  </w:style>
  <w:style w:type="paragraph" w:styleId="Heading5">
    <w:name w:val="heading 5"/>
    <w:basedOn w:val="Normal"/>
    <w:next w:val="BodyText"/>
    <w:qFormat/>
    <w:pPr>
      <w:keepNext/>
      <w:keepLines/>
      <w:spacing w:line="240" w:lineRule="atLeast"/>
      <w:outlineLvl w:val="4"/>
    </w:pPr>
    <w:rPr>
      <w:kern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after="240" w:line="240" w:lineRule="atLeast"/>
      <w:ind w:firstLine="360"/>
      <w:jc w:val="both"/>
    </w:pPr>
  </w:style>
  <w:style w:type="paragraph" w:styleId="Closing">
    <w:name w:val="Closing"/>
    <w:basedOn w:val="Normal"/>
    <w:next w:val="Normal"/>
    <w:pPr>
      <w:spacing w:line="220" w:lineRule="atLeast"/>
    </w:pPr>
  </w:style>
  <w:style w:type="paragraph" w:customStyle="1" w:styleId="CompanyName">
    <w:name w:val="Company Name"/>
    <w:basedOn w:val="BodyText"/>
    <w:pPr>
      <w:keepLines/>
      <w:framePr w:w="8640" w:h="1440" w:wrap="notBeside" w:vAnchor="page" w:hAnchor="margin" w:xAlign="center" w:y="889"/>
      <w:spacing w:after="40"/>
      <w:ind w:firstLine="0"/>
      <w:jc w:val="center"/>
    </w:pPr>
    <w:rPr>
      <w:caps/>
      <w:spacing w:val="75"/>
    </w:rPr>
  </w:style>
  <w:style w:type="paragraph" w:customStyle="1" w:styleId="DocumentLabel">
    <w:name w:val="Document Label"/>
    <w:next w:val="Normal"/>
    <w:pPr>
      <w:pBdr>
        <w:top w:val="double" w:sz="6" w:space="8" w:color="808080"/>
        <w:bottom w:val="double" w:sz="6" w:space="8" w:color="808080"/>
      </w:pBdr>
      <w:spacing w:after="40" w:line="240" w:lineRule="atLeast"/>
      <w:jc w:val="center"/>
    </w:pPr>
    <w:rPr>
      <w:rFonts w:ascii="Garamond" w:hAnsi="Garamond"/>
      <w:b/>
      <w:caps/>
      <w:spacing w:val="20"/>
      <w:sz w:val="18"/>
    </w:rPr>
  </w:style>
  <w:style w:type="paragraph" w:customStyle="1" w:styleId="Enclosure">
    <w:name w:val="Enclosure"/>
    <w:basedOn w:val="BodyText"/>
    <w:next w:val="Normal"/>
    <w:pPr>
      <w:keepLines/>
      <w:spacing w:before="220"/>
      <w:ind w:firstLine="0"/>
    </w:pPr>
  </w:style>
  <w:style w:type="paragraph" w:customStyle="1" w:styleId="HeaderBase">
    <w:name w:val="Header Base"/>
    <w:basedOn w:val="BodyText"/>
    <w:pPr>
      <w:keepLines/>
      <w:tabs>
        <w:tab w:val="center" w:pos="4320"/>
        <w:tab w:val="right" w:pos="8640"/>
      </w:tabs>
      <w:spacing w:after="0"/>
    </w:pPr>
  </w:style>
  <w:style w:type="paragraph" w:styleId="Footer">
    <w:name w:val="footer"/>
    <w:basedOn w:val="HeaderBase"/>
    <w:pPr>
      <w:spacing w:before="600"/>
      <w:ind w:right="-240" w:firstLine="0"/>
      <w:jc w:val="center"/>
    </w:pPr>
    <w:rPr>
      <w:kern w:val="18"/>
    </w:rPr>
  </w:style>
  <w:style w:type="paragraph" w:styleId="Header">
    <w:name w:val="header"/>
    <w:basedOn w:val="HeaderBase"/>
    <w:pPr>
      <w:spacing w:after="660"/>
      <w:ind w:firstLine="0"/>
      <w:jc w:val="center"/>
    </w:pPr>
    <w:rPr>
      <w:caps/>
      <w:kern w:val="18"/>
      <w:sz w:val="18"/>
    </w:rPr>
  </w:style>
  <w:style w:type="paragraph" w:customStyle="1" w:styleId="HeadingBase">
    <w:name w:val="Heading Base"/>
    <w:basedOn w:val="BodyText"/>
    <w:next w:val="BodyText"/>
    <w:pPr>
      <w:keepNext/>
      <w:keepLines/>
      <w:spacing w:after="0"/>
      <w:ind w:firstLine="0"/>
      <w:jc w:val="left"/>
    </w:pPr>
    <w:rPr>
      <w:kern w:val="20"/>
    </w:rPr>
  </w:style>
  <w:style w:type="paragraph" w:styleId="MessageHeader">
    <w:name w:val="Message Header"/>
    <w:basedOn w:val="BodyText"/>
    <w:pPr>
      <w:keepLines/>
      <w:spacing w:after="120"/>
      <w:ind w:left="1080" w:hanging="1080"/>
      <w:jc w:val="left"/>
    </w:pPr>
    <w:rPr>
      <w:caps/>
      <w:sz w:val="18"/>
    </w:rPr>
  </w:style>
  <w:style w:type="paragraph" w:customStyle="1" w:styleId="MessageHeaderFirst">
    <w:name w:val="Message Header First"/>
    <w:basedOn w:val="MessageHeader"/>
    <w:next w:val="MessageHeader"/>
    <w:pPr>
      <w:spacing w:before="360"/>
    </w:pPr>
  </w:style>
  <w:style w:type="character" w:customStyle="1" w:styleId="MessageHeaderLabel">
    <w:name w:val="Message Header Label"/>
    <w:rPr>
      <w:b/>
      <w:sz w:val="18"/>
    </w:rPr>
  </w:style>
  <w:style w:type="paragraph" w:customStyle="1" w:styleId="MessageHeaderLast">
    <w:name w:val="Message Header Last"/>
    <w:basedOn w:val="MessageHeader"/>
    <w:next w:val="BodyText"/>
    <w:pPr>
      <w:pBdr>
        <w:bottom w:val="single" w:sz="6" w:space="18" w:color="808080"/>
      </w:pBdr>
      <w:spacing w:after="360"/>
    </w:pPr>
  </w:style>
  <w:style w:type="paragraph" w:styleId="NormalIndent">
    <w:name w:val="Normal Indent"/>
    <w:basedOn w:val="Normal"/>
    <w:pPr>
      <w:ind w:left="720"/>
    </w:pPr>
  </w:style>
  <w:style w:type="character" w:styleId="PageNumber">
    <w:name w:val="page number"/>
  </w:style>
  <w:style w:type="paragraph" w:customStyle="1" w:styleId="ReturnAddress">
    <w:name w:val="Return Address"/>
    <w:pPr>
      <w:framePr w:w="8640" w:hSpace="187" w:vSpace="187" w:wrap="notBeside" w:vAnchor="page" w:hAnchor="margin" w:xAlign="center" w:y="14401" w:anchorLock="1"/>
      <w:spacing w:line="240" w:lineRule="atLeast"/>
      <w:ind w:right="-240"/>
      <w:jc w:val="center"/>
    </w:pPr>
    <w:rPr>
      <w:rFonts w:ascii="Garamond" w:hAnsi="Garamond"/>
      <w:caps/>
      <w:spacing w:val="30"/>
      <w:sz w:val="15"/>
    </w:rPr>
  </w:style>
  <w:style w:type="paragraph" w:styleId="Signature">
    <w:name w:val="Signature"/>
    <w:basedOn w:val="BodyText"/>
    <w:next w:val="Normal"/>
    <w:pPr>
      <w:keepNext/>
      <w:keepLines/>
      <w:spacing w:before="660" w:after="0"/>
    </w:pPr>
  </w:style>
  <w:style w:type="paragraph" w:customStyle="1" w:styleId="SignatureJobTitle">
    <w:name w:val="Signature Job Title"/>
    <w:basedOn w:val="Signature"/>
    <w:next w:val="Normal"/>
    <w:pPr>
      <w:spacing w:before="0"/>
      <w:ind w:firstLine="0"/>
    </w:pPr>
  </w:style>
  <w:style w:type="paragraph" w:customStyle="1" w:styleId="SignatureName">
    <w:name w:val="Signature Name"/>
    <w:basedOn w:val="Signature"/>
    <w:next w:val="SignatureJobTitle"/>
    <w:pPr>
      <w:ind w:firstLine="0"/>
    </w:pPr>
  </w:style>
  <w:style w:type="character" w:customStyle="1" w:styleId="Slogan">
    <w:name w:val="Slogan"/>
    <w:basedOn w:val="DefaultParagraphFont"/>
    <w:rPr>
      <w:i/>
      <w:spacing w:val="70"/>
      <w:sz w:val="21"/>
    </w:rPr>
  </w:style>
  <w:style w:type="paragraph" w:styleId="BalloonText">
    <w:name w:val="Balloon Text"/>
    <w:basedOn w:val="Normal"/>
    <w:semiHidden/>
    <w:rPr>
      <w:rFonts w:ascii="Tahoma" w:hAnsi="Tahoma" w:cs="Tahoma"/>
      <w:sz w:val="16"/>
      <w:szCs w:val="16"/>
    </w:rPr>
  </w:style>
  <w:style w:type="paragraph" w:customStyle="1" w:styleId="ChartfieldHeader">
    <w:name w:val="Chartfield Header"/>
    <w:pPr>
      <w:tabs>
        <w:tab w:val="left" w:pos="180"/>
      </w:tabs>
      <w:jc w:val="center"/>
    </w:pPr>
    <w:rPr>
      <w:rFonts w:ascii="Verdana" w:hAnsi="Verdana"/>
      <w:sz w:val="16"/>
    </w:rPr>
  </w:style>
  <w:style w:type="paragraph" w:customStyle="1" w:styleId="ChartfieldInstruction">
    <w:name w:val="Chartfield Instruction"/>
    <w:pPr>
      <w:tabs>
        <w:tab w:val="left" w:pos="180"/>
      </w:tabs>
      <w:ind w:left="86"/>
    </w:pPr>
    <w:rPr>
      <w:rFonts w:ascii="Verdana" w:hAnsi="Verdana"/>
      <w:b/>
      <w:sz w:val="16"/>
    </w:rPr>
  </w:style>
  <w:style w:type="paragraph" w:customStyle="1" w:styleId="ChartfieldEntry">
    <w:name w:val="Chartfield Entry"/>
    <w:pPr>
      <w:tabs>
        <w:tab w:val="left" w:pos="180"/>
      </w:tabs>
      <w:jc w:val="center"/>
    </w:pPr>
    <w:rPr>
      <w:rFonts w:ascii="Verdana" w:hAnsi="Verdana"/>
      <w:sz w:val="24"/>
    </w:rPr>
  </w:style>
  <w:style w:type="table" w:styleId="TableGrid">
    <w:name w:val="Table Grid"/>
    <w:basedOn w:val="TableNormal"/>
    <w:rsid w:val="00BC7D6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C764A2"/>
    <w:rPr>
      <w:color w:val="0000FF"/>
      <w:u w:val="single"/>
    </w:rPr>
  </w:style>
  <w:style w:type="paragraph" w:styleId="ListParagraph">
    <w:name w:val="List Paragraph"/>
    <w:basedOn w:val="Normal"/>
    <w:uiPriority w:val="34"/>
    <w:qFormat/>
    <w:rsid w:val="002706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facilities-cbs@calpoly.ed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1033\Elegant%20Mem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Elegant Memo.dot</Template>
  <TotalTime>114</TotalTime>
  <Pages>1</Pages>
  <Words>415</Words>
  <Characters>2367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Elegant Memo</vt:lpstr>
    </vt:vector>
  </TitlesOfParts>
  <Company/>
  <LinksUpToDate>false</LinksUpToDate>
  <CharactersWithSpaces>2777</CharactersWithSpaces>
  <SharedDoc>false</SharedDoc>
  <HLinks>
    <vt:vector size="6" baseType="variant">
      <vt:variant>
        <vt:i4>8192093</vt:i4>
      </vt:variant>
      <vt:variant>
        <vt:i4>102</vt:i4>
      </vt:variant>
      <vt:variant>
        <vt:i4>0</vt:i4>
      </vt:variant>
      <vt:variant>
        <vt:i4>5</vt:i4>
      </vt:variant>
      <vt:variant>
        <vt:lpwstr>mailto:facserv@calpoly.edu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Elegant Memo</dc:title>
  <dc:subject/>
  <dc:creator>Sara Portesi</dc:creator>
  <cp:keywords/>
  <dc:description/>
  <cp:lastModifiedBy>wmacdona</cp:lastModifiedBy>
  <cp:revision>21</cp:revision>
  <cp:lastPrinted>2003-06-18T21:26:00Z</cp:lastPrinted>
  <dcterms:created xsi:type="dcterms:W3CDTF">2011-02-03T00:28:00Z</dcterms:created>
  <dcterms:modified xsi:type="dcterms:W3CDTF">2014-01-22T15:47:00Z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2000102700</vt:i4>
  </property>
  <property fmtid="{D5CDD505-2E9C-101B-9397-08002B2CF9AE}" pid="4" name="LCID">
    <vt:i4>1033</vt:i4>
  </property>
</Properties>
</file>